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Types>
</file>

<file path=_rels/.rels><?xml version="1.0" ?><Relationships xmlns="http://schemas.openxmlformats.org/package/2006/relationships"><Relationship Id="rId1" Type="http://schemas.openxmlformats.org/officeDocument/2006/relationships/officeDocument" Target="word/document.xml"/></Relationships>
</file>

<file path=word/document.xml><?xml version="1.0" encoding="utf-8"?>
<w:document xmlns:w14="http://schemas.microsoft.com/office/word/2010/wordml" xmlns:w="http://schemas.openxmlformats.org/wordprocessingml/2006/main" xmlns:vyd="http://volga.yandex.com/schemas/document/model" xmlns:mc="http://schemas.openxmlformats.org/markup-compatibility/2006" w:conformance="transitional" mc:Ignorable="vyd">
  <w:background/>
  <w:body vyd:_id="vyd:00000000000001">
    <w:p w:rsidR="00000000" w:rsidDel="00000000" w:rsidP="00000000" w:rsidRDefault="00000000" w:rsidRPr="00000000" w14:paraId="00000001" vyd:_id="vyd:00000000000071">
      <w:pPr>
        <w:rPr/>
      </w:pPr>
      <w:r>
        <w:rPr>
          <w:rtl w:val="0"/>
        </w:rPr>
        <w:t vyd:_id="vyd:00000000000072" xml:space="preserve">A3LAB  </w:t>
      </w:r>
    </w:p>
    <w:p w:rsidR="00000000" w:rsidDel="00000000" w:rsidP="00000000" w:rsidRDefault="00000000" w:rsidRPr="00000000" w14:paraId="00000002" vyd:_id="vyd:0000000000006z">
      <w:pPr>
        <w:rPr/>
      </w:pPr>
      <w:r>
        <w:rPr>
          <w:rtl w:val="0"/>
        </w:rPr>
        <w:t vyd:_id="vyd:00000000000070">(торговое наименование Crypto World Investment Corp., регистрационный номер 155750329, Республика Панама)</w:t>
      </w:r>
    </w:p>
    <w:p w:rsidR="00000000" w:rsidDel="00000000" w:rsidP="00000000" w:rsidRDefault="00000000" w:rsidRPr="00000000" w14:paraId="00000003" vyd:_id="vyd:0000000000006y">
      <w:pPr>
        <w:rPr/>
      </w:pPr>
    </w:p>
    <w:p w:rsidR="00000000" w:rsidDel="00000000" w:rsidP="00000000" w:rsidRDefault="00000000" w:rsidRPr="00000000" w14:paraId="00000004" vyd:_id="vyd:0000000000006w">
      <w:pPr>
        <w:rPr/>
      </w:pPr>
      <w:r>
        <w:rPr>
          <w:rtl w:val="0"/>
        </w:rPr>
        <w:t vyd:_id="vyd:0000000000006x">ПОЛИТИКА ПРОТИВОДЕЙСТВИЯ ЛЕГАЛИЗАЦИИ (ОТМЫВАНИЮ) ДОХОДОВ, ПОЛУЧЕННЫХ ПРЕСТУПНЫМ ПУТЁМ, И ФИНАНСИРОВАНИЮ ТЕРРОРИЗМА (AML/KYC)</w:t>
      </w:r>
    </w:p>
    <w:p w:rsidR="00000000" w:rsidDel="00000000" w:rsidP="00000000" w:rsidRDefault="00000000" w:rsidRPr="00000000" w14:paraId="00000005" vyd:_id="vyd:0000000000006v">
      <w:pPr>
        <w:rPr/>
      </w:pPr>
    </w:p>
    <w:p w:rsidR="00000000" w:rsidDel="00000000" w:rsidP="00000000" w:rsidRDefault="00000000" w:rsidRPr="00000000" w14:paraId="00000006" vyd:_id="vyd:0000000000006t">
      <w:pPr>
        <w:rPr/>
      </w:pPr>
      <w:r>
        <w:rPr>
          <w:rtl w:val="0"/>
        </w:rPr>
        <w:t vyd:_id="vyd:0000000000006u">Дата вступления в силу: [дата]</w:t>
      </w:r>
    </w:p>
    <w:p w:rsidR="00000000" w:rsidDel="00000000" w:rsidP="00000000" w:rsidRDefault="00000000" w:rsidRPr="00000000" w14:paraId="00000007" vyd:_id="vyd:0000000000006s">
      <w:pPr>
        <w:rPr/>
      </w:pPr>
    </w:p>
    <w:p w:rsidR="00000000" w:rsidDel="00000000" w:rsidP="00000000" w:rsidRDefault="00000000" w:rsidRPr="00000000" w14:paraId="00000008" vyd:_id="vyd:0000000000006q">
      <w:pPr>
        <w:rPr/>
      </w:pPr>
      <w:r>
        <w:rPr>
          <w:rtl w:val="0"/>
        </w:rPr>
        <w:t vyd:_id="vyd:0000000000006r">1. ВВЕДЕНИЕ</w:t>
      </w:r>
    </w:p>
    <w:p w:rsidR="00000000" w:rsidDel="00000000" w:rsidP="00000000" w:rsidRDefault="00000000" w:rsidRPr="00000000" w14:paraId="00000009" vyd:_id="vyd:0000000000006p">
      <w:pPr>
        <w:rPr/>
      </w:pPr>
    </w:p>
    <w:p w:rsidR="00000000" w:rsidDel="00000000" w:rsidP="00000000" w:rsidRDefault="00000000" w:rsidRPr="00000000" w14:paraId="0000000A" vyd:_id="vyd:0000000000006n">
      <w:pPr>
        <w:rPr/>
      </w:pPr>
      <w:r>
        <w:rPr>
          <w:rtl w:val="0"/>
        </w:rPr>
        <w:t vyd:_id="vyd:0000000000006o">1.1. Настоящая Политика разработана в соответствии с законодательством Республики Панама, включая Закон № 23 от 2015 года (о противодействии отмыванию денег и финансированию терроризма) и рекомендации Международной группы разработки финансовых мер борьбы с отмыванием денег (FATF).</w:t>
      </w:r>
    </w:p>
    <w:p w:rsidR="00000000" w:rsidDel="00000000" w:rsidP="00000000" w:rsidRDefault="00000000" w:rsidRPr="00000000" w14:paraId="0000000B" vyd:_id="vyd:0000000000006m">
      <w:pPr>
        <w:rPr/>
      </w:pPr>
    </w:p>
    <w:p w:rsidR="00000000" w:rsidDel="00000000" w:rsidP="00000000" w:rsidRDefault="00000000" w:rsidRPr="00000000" w14:paraId="0000000C" vyd:_id="vyd:0000000000006k">
      <w:pPr>
        <w:rPr/>
      </w:pPr>
      <w:r>
        <w:rPr>
          <w:rtl w:val="0"/>
        </w:rPr>
        <w:t vyd:_id="vyd:0000000000006l">1.2. Политика определяет процедуры идентификации клиентов (KYC), мониторинга транзакций, хранения данных и меры по противодействию легализации доходов, полученных преступным путём, и финансированию терроризма (AML/CFT), которые обязательны для всех сотрудников и клиентов A3Lab (далее — «Компания»).</w:t>
      </w:r>
    </w:p>
    <w:p w:rsidR="00000000" w:rsidDel="00000000" w:rsidP="00000000" w:rsidRDefault="00000000" w:rsidRPr="00000000" w14:paraId="0000000D" vyd:_id="vyd:0000000000006j">
      <w:pPr>
        <w:rPr/>
      </w:pPr>
    </w:p>
    <w:p w:rsidR="00000000" w:rsidDel="00000000" w:rsidP="00000000" w:rsidRDefault="00000000" w:rsidRPr="00000000" w14:paraId="0000000E" vyd:_id="vyd:0000000000006h">
      <w:pPr>
        <w:rPr/>
      </w:pPr>
      <w:r>
        <w:rPr>
          <w:rtl w:val="0"/>
        </w:rPr>
        <w:t vyd:_id="vyd:0000000000006i">1.3. Компания стремится к обеспечению высочайших стандартов прозрачности и законности при предоставлении услуг и ожидает того же от своих клиентов и партнёров.</w:t>
      </w:r>
    </w:p>
    <w:p w:rsidR="00000000" w:rsidDel="00000000" w:rsidP="00000000" w:rsidRDefault="00000000" w:rsidRPr="00000000" w14:paraId="0000000F" vyd:_id="vyd:0000000000006g">
      <w:pPr>
        <w:rPr/>
      </w:pPr>
    </w:p>
    <w:p w:rsidR="00000000" w:rsidDel="00000000" w:rsidP="00000000" w:rsidRDefault="00000000" w:rsidRPr="00000000" w14:paraId="00000010" vyd:_id="vyd:0000000000006e">
      <w:pPr>
        <w:rPr/>
      </w:pPr>
      <w:r>
        <w:rPr>
          <w:rtl w:val="0"/>
        </w:rPr>
        <w:t vyd:_id="vyd:0000000000006f" xml:space="preserve"> 2. ЦЕЛИ ПОЛИТИКИ</w:t>
      </w:r>
    </w:p>
    <w:p w:rsidR="00000000" w:rsidDel="00000000" w:rsidP="00000000" w:rsidRDefault="00000000" w:rsidRPr="00000000" w14:paraId="00000011" vyd:_id="vyd:0000000000006d">
      <w:pPr>
        <w:rPr/>
      </w:pPr>
    </w:p>
    <w:p w:rsidR="00000000" w:rsidDel="00000000" w:rsidP="00000000" w:rsidRDefault="00000000" w:rsidRPr="00000000" w14:paraId="00000012" vyd:_id="vyd:0000000000006b">
      <w:pPr>
        <w:rPr/>
      </w:pPr>
      <w:r>
        <w:rPr>
          <w:rtl w:val="0"/>
        </w:rPr>
        <w:t vyd:_id="vyd:0000000000006c">2.1. Основными целями настоящей Политики являются:</w:t>
      </w:r>
    </w:p>
    <w:p w:rsidR="00000000" w:rsidDel="00000000" w:rsidP="00000000" w:rsidRDefault="00000000" w:rsidRPr="00000000" w14:paraId="00000013" vyd:_id="vyd:00000000000069">
      <w:pPr>
        <w:rPr/>
      </w:pPr>
      <w:r>
        <w:rPr>
          <w:rtl w:val="0"/>
        </w:rPr>
        <w:t vyd:_id="vyd:0000000000006a" xml:space="preserve">   - предотвращение использования сервисов Компании для отмывания денег, финансирования терроризма и иной незаконной деятельности;</w:t>
      </w:r>
    </w:p>
    <w:p w:rsidR="00000000" w:rsidDel="00000000" w:rsidP="00000000" w:rsidRDefault="00000000" w:rsidRPr="00000000" w14:paraId="00000014" vyd:_id="vyd:00000000000067">
      <w:pPr>
        <w:rPr/>
      </w:pPr>
      <w:r>
        <w:rPr>
          <w:rtl w:val="0"/>
        </w:rPr>
        <w:t vyd:_id="vyd:00000000000068" xml:space="preserve">   - обеспечение идентификации и верификации всех клиентов перед началом оказания услуг;</w:t>
      </w:r>
    </w:p>
    <w:p w:rsidR="00000000" w:rsidDel="00000000" w:rsidP="00000000" w:rsidRDefault="00000000" w:rsidRPr="00000000" w14:paraId="00000015" vyd:_id="vyd:00000000000065">
      <w:pPr>
        <w:rPr/>
      </w:pPr>
      <w:r>
        <w:rPr>
          <w:rtl w:val="0"/>
        </w:rPr>
        <w:t vyd:_id="vyd:00000000000066" xml:space="preserve">   - мониторинг транзакций на предмет подозрительной активности;</w:t>
      </w:r>
    </w:p>
    <w:p w:rsidR="00000000" w:rsidDel="00000000" w:rsidP="00000000" w:rsidRDefault="00000000" w:rsidRPr="00000000" w14:paraId="00000016" vyd:_id="vyd:00000000000063">
      <w:pPr>
        <w:rPr/>
      </w:pPr>
      <w:r>
        <w:rPr>
          <w:rtl w:val="0"/>
        </w:rPr>
        <w:t vyd:_id="vyd:00000000000064" xml:space="preserve">   - своевременное информирование уполномоченных органов в случаях, предусмотренных законодательством;</w:t>
      </w:r>
    </w:p>
    <w:p w:rsidR="00000000" w:rsidDel="00000000" w:rsidP="00000000" w:rsidRDefault="00000000" w:rsidRPr="00000000" w14:paraId="00000017" vyd:_id="vyd:00000000000061">
      <w:pPr>
        <w:rPr/>
      </w:pPr>
      <w:r>
        <w:rPr>
          <w:rtl w:val="0"/>
        </w:rPr>
        <w:t vyd:_id="vyd:00000000000062" xml:space="preserve">   - защита репутации и интересов Компании и её клиентов.</w:t>
      </w:r>
    </w:p>
    <w:p w:rsidR="00000000" w:rsidDel="00000000" w:rsidP="00000000" w:rsidRDefault="00000000" w:rsidRPr="00000000" w14:paraId="00000018" vyd:_id="vyd:00000000000060">
      <w:pPr>
        <w:rPr/>
      </w:pPr>
    </w:p>
    <w:p w:rsidR="00000000" w:rsidDel="00000000" w:rsidP="00000000" w:rsidRDefault="00000000" w:rsidRPr="00000000" w14:paraId="00000019" vyd:_id="vyd:0000000000005z">
      <w:pPr>
        <w:rPr/>
      </w:pPr>
    </w:p>
    <w:p w:rsidR="00000000" w:rsidDel="00000000" w:rsidP="00000000" w:rsidRDefault="00000000" w:rsidRPr="00000000" w14:paraId="0000001A" vyd:_id="vyd:0000000000005x">
      <w:pPr>
        <w:rPr/>
      </w:pPr>
      <w:r>
        <w:rPr>
          <w:rtl w:val="0"/>
        </w:rPr>
        <w:t vyd:_id="vyd:0000000000005y" xml:space="preserve"> 3. ОБЛАСТЬ ПРИМЕНЕНИЯ</w:t>
      </w:r>
    </w:p>
    <w:p w:rsidR="00000000" w:rsidDel="00000000" w:rsidP="00000000" w:rsidRDefault="00000000" w:rsidRPr="00000000" w14:paraId="0000001B" vyd:_id="vyd:0000000000005w">
      <w:pPr>
        <w:rPr/>
      </w:pPr>
    </w:p>
    <w:p w:rsidR="00000000" w:rsidDel="00000000" w:rsidP="00000000" w:rsidRDefault="00000000" w:rsidRPr="00000000" w14:paraId="0000001C" vyd:_id="vyd:0000000000005u">
      <w:pPr>
        <w:rPr/>
      </w:pPr>
      <w:r>
        <w:rPr>
          <w:rtl w:val="0"/>
        </w:rPr>
        <w:t vyd:_id="vyd:0000000000005v">3.1. Настоящая Политика применяется ко всем клиентам Компании (физическим и юридическим лицам), а также к любым лицам, действующим от их имени.</w:t>
      </w:r>
    </w:p>
    <w:p w:rsidR="00000000" w:rsidDel="00000000" w:rsidP="00000000" w:rsidRDefault="00000000" w:rsidRPr="00000000" w14:paraId="0000001D" vyd:_id="vyd:0000000000005t">
      <w:pPr>
        <w:rPr/>
      </w:pPr>
    </w:p>
    <w:p w:rsidR="00000000" w:rsidDel="00000000" w:rsidP="00000000" w:rsidRDefault="00000000" w:rsidRPr="00000000" w14:paraId="0000001E" vyd:_id="vyd:0000000000005r">
      <w:pPr>
        <w:rPr/>
      </w:pPr>
      <w:r>
        <w:rPr>
          <w:rtl w:val="0"/>
        </w:rPr>
        <w:t vyd:_id="vyd:0000000000005s">3.2. Политика распространяется на все услуги, предоставляемые Компанией, включая, но не ограничиваясь: алгоритмическую торговлю (Algo Trading), арбитраж криптовалют (Arbitrage), партнёрскую программу (Proof of Network), а также на процессы внесения и вывода средств.</w:t>
      </w:r>
    </w:p>
    <w:p w:rsidR="00000000" w:rsidDel="00000000" w:rsidP="00000000" w:rsidRDefault="00000000" w:rsidRPr="00000000" w14:paraId="0000001F" vyd:_id="vyd:0000000000005q">
      <w:pPr>
        <w:rPr/>
      </w:pPr>
    </w:p>
    <w:p w:rsidR="00000000" w:rsidDel="00000000" w:rsidP="00000000" w:rsidRDefault="00000000" w:rsidRPr="00000000" w14:paraId="00000020" vyd:_id="vyd:0000000000005p">
      <w:pPr>
        <w:rPr/>
      </w:pPr>
      <w:r>
        <w:rPr>
          <w:rtl w:val="0"/>
        </w:rPr>
        <w:t vyd:_id="vyd:0000000000005n">4. ИДЕНТИФИКАЦИЯ КЛИЕНТОВ (KYC)</w:t>
      </w:r>
    </w:p>
    <w:p w:rsidR="00000000" w:rsidDel="00000000" w:rsidP="00000000" w:rsidRDefault="00000000" w:rsidRPr="00000000" w14:paraId="00000023" vyd:_id="vyd:0000000000005l">
      <w:pPr>
        <w:rPr/>
      </w:pPr>
    </w:p>
    <w:p w:rsidR="00000000" w:rsidDel="00000000" w:rsidP="00000000" w:rsidRDefault="00000000" w:rsidRPr="00000000" w14:paraId="00000024" vyd:_id="vyd:0000000000005j">
      <w:pPr>
        <w:rPr/>
      </w:pPr>
      <w:r>
        <w:rPr>
          <w:rtl w:val="0"/>
        </w:rPr>
        <w:t vyd:_id="vyd:0000000000005k" xml:space="preserve"> 4.1. Обязательность KYC</w:t>
      </w:r>
    </w:p>
    <w:p w:rsidR="00000000" w:rsidDel="00000000" w:rsidP="00000000" w:rsidRDefault="00000000" w:rsidRPr="00000000" w14:paraId="00000025" vyd:_id="vyd:0000000000005i">
      <w:pPr>
        <w:rPr/>
      </w:pPr>
    </w:p>
    <w:p w:rsidR="00000000" w:rsidDel="00000000" w:rsidP="00000000" w:rsidRDefault="00000000" w:rsidRPr="00000000" w14:paraId="00000026" vyd:_id="vyd:0000000000005g">
      <w:pPr>
        <w:rPr/>
      </w:pPr>
      <w:r>
        <w:rPr>
          <w:rtl w:val="0"/>
        </w:rPr>
        <w:t vyd:_id="vyd:0000000000005h">4.1.1. Для использования любого торгового решения A3Lab (активации депозита) Клиент обязан пройти процедуру идентификации и верификации личности (KYC). Без успешного прохождения KYC доступ к услугам невозможен.</w:t>
      </w:r>
    </w:p>
    <w:p w:rsidR="00000000" w:rsidDel="00000000" w:rsidP="00000000" w:rsidRDefault="00000000" w:rsidRPr="00000000" w14:paraId="00000027" vyd:_id="vyd:0000000000005f">
      <w:pPr>
        <w:rPr/>
      </w:pPr>
    </w:p>
    <w:p w:rsidR="00000000" w:rsidDel="00000000" w:rsidP="00000000" w:rsidRDefault="00000000" w:rsidRPr="00000000" w14:paraId="00000028" vyd:_id="vyd:0000000000005d">
      <w:pPr>
        <w:rPr/>
      </w:pPr>
      <w:r>
        <w:rPr>
          <w:rtl w:val="0"/>
        </w:rPr>
        <w:t vyd:_id="vyd:0000000000005e">4.1.2. Процедура KYC проводится однократно, но Компания оставляет за собой право запрашивать обновлённые данные или проводить повторную верификацию при возникновении подозрений или в соответствии с требованиями законодательства.</w:t>
      </w:r>
    </w:p>
    <w:p w:rsidR="00000000" w:rsidDel="00000000" w:rsidP="00000000" w:rsidRDefault="00000000" w:rsidRPr="00000000" w14:paraId="00000029" vyd:_id="vyd:0000000000005c">
      <w:pPr>
        <w:rPr/>
      </w:pPr>
    </w:p>
    <w:p w:rsidR="00000000" w:rsidDel="00000000" w:rsidP="00000000" w:rsidRDefault="00000000" w:rsidRPr="00000000" w14:paraId="0000002A" vyd:_id="vyd:0000000000005a">
      <w:pPr>
        <w:rPr/>
      </w:pPr>
      <w:r>
        <w:rPr>
          <w:rtl w:val="0"/>
        </w:rPr>
        <w:t vyd:_id="vyd:0000000000005b" xml:space="preserve"> 4.2. Требования к документам</w:t>
      </w:r>
    </w:p>
    <w:p w:rsidR="00000000" w:rsidDel="00000000" w:rsidP="00000000" w:rsidRDefault="00000000" w:rsidRPr="00000000" w14:paraId="0000002B" vyd:_id="vyd:00000000000059">
      <w:pPr>
        <w:rPr/>
      </w:pPr>
    </w:p>
    <w:p w:rsidR="00000000" w:rsidDel="00000000" w:rsidP="00000000" w:rsidRDefault="00000000" w:rsidRPr="00000000" w14:paraId="0000002C" vyd:_id="vyd:00000000000057">
      <w:pPr>
        <w:rPr/>
      </w:pPr>
      <w:r>
        <w:rPr>
          <w:rtl w:val="0"/>
        </w:rPr>
        <w:t vyd:_id="vyd:00000000000058">4.2.1. Для физических лиц необходимо предоставить:</w:t>
      </w:r>
    </w:p>
    <w:p w:rsidR="00000000" w:rsidDel="00000000" w:rsidP="00000000" w:rsidRDefault="00000000" w:rsidRPr="00000000" w14:paraId="0000002D" vyd:_id="vyd:00000000000055">
      <w:pPr>
        <w:rPr/>
      </w:pPr>
      <w:r>
        <w:rPr>
          <w:rtl w:val="0"/>
        </w:rPr>
        <w:t vyd:_id="vyd:00000000000056" xml:space="preserve">   - цветную копию документа, удостоверяющего личность (паспорт, национальное удостоверение личности), на которой чётко видны все данные, фотография и срок действия;</w:t>
      </w:r>
    </w:p>
    <w:p w:rsidR="00000000" w:rsidDel="00000000" w:rsidP="00000000" w:rsidRDefault="00000000" w:rsidRPr="00000000" w14:paraId="0000002E" vyd:_id="vyd:00000000000053">
      <w:pPr>
        <w:rPr/>
      </w:pPr>
      <w:r>
        <w:rPr>
          <w:rtl w:val="0"/>
        </w:rPr>
        <w:t vyd:_id="vyd:00000000000054" xml:space="preserve">   - селфи с этим документом в руках (лицо и документ должны быть хорошо видны);</w:t>
      </w:r>
    </w:p>
    <w:p w:rsidR="00000000" w:rsidDel="00000000" w:rsidP="00000000" w:rsidRDefault="00000000" w:rsidRPr="00000000" w14:paraId="0000002F" vyd:_id="vyd:00000000000051">
      <w:pPr>
        <w:rPr/>
      </w:pPr>
      <w:r>
        <w:rPr>
          <w:rtl w:val="0"/>
        </w:rPr>
        <w:t vyd:_id="vyd:00000000000052" xml:space="preserve">   - (по желанию) фотографию или аватар для профиля.</w:t>
      </w:r>
    </w:p>
    <w:p w:rsidR="00000000" w:rsidDel="00000000" w:rsidP="00000000" w:rsidRDefault="00000000" w:rsidRPr="00000000" w14:paraId="00000030" vyd:_id="vyd:00000000000050">
      <w:pPr>
        <w:rPr/>
      </w:pPr>
    </w:p>
    <w:p w:rsidR="00000000" w:rsidDel="00000000" w:rsidP="00000000" w:rsidRDefault="00000000" w:rsidRPr="00000000" w14:paraId="00000031" vyd:_id="vyd:0000000000004y">
      <w:pPr>
        <w:rPr/>
      </w:pPr>
      <w:r>
        <w:rPr>
          <w:rtl w:val="0"/>
        </w:rPr>
        <w:t vyd:_id="vyd:0000000000004z">4.2.2. Документы должны быть действительными на момент предоставления. Компания оставляет за собой право запросить дополнительные документы (например, подтверждение адреса проживания) в случае сомнений в достоверности предоставленных данных.</w:t>
      </w:r>
    </w:p>
    <w:p w:rsidR="00000000" w:rsidDel="00000000" w:rsidP="00000000" w:rsidRDefault="00000000" w:rsidRPr="00000000" w14:paraId="00000032" vyd:_id="vyd:0000000000004x">
      <w:pPr>
        <w:rPr/>
      </w:pPr>
    </w:p>
    <w:p w:rsidR="00000000" w:rsidDel="00000000" w:rsidP="00000000" w:rsidRDefault="00000000" w:rsidRPr="00000000" w14:paraId="00000033" vyd:_id="vyd:0000000000004v">
      <w:pPr>
        <w:rPr/>
      </w:pPr>
      <w:r>
        <w:rPr>
          <w:rtl w:val="0"/>
        </w:rPr>
        <w:t vyd:_id="vyd:0000000000004w" xml:space="preserve"> 4.3. Процедура проверки</w:t>
      </w:r>
    </w:p>
    <w:p w:rsidR="00000000" w:rsidDel="00000000" w:rsidP="00000000" w:rsidRDefault="00000000" w:rsidRPr="00000000" w14:paraId="00000034" vyd:_id="vyd:0000000000004u">
      <w:pPr>
        <w:rPr/>
      </w:pPr>
    </w:p>
    <w:p w:rsidR="00000000" w:rsidDel="00000000" w:rsidP="00000000" w:rsidRDefault="00000000" w:rsidRPr="00000000" w14:paraId="00000035" vyd:_id="vyd:0000000000004s">
      <w:pPr>
        <w:rPr/>
      </w:pPr>
      <w:r>
        <w:rPr>
          <w:rtl w:val="0"/>
        </w:rPr>
        <w:t vyd:_id="vyd:0000000000004t">4.3.1. Все предоставленные документы проверяются вручную сотрудниками Компании. Сторонние провайдеры верификации не используются.</w:t>
      </w:r>
    </w:p>
    <w:p w:rsidR="00000000" w:rsidDel="00000000" w:rsidP="00000000" w:rsidRDefault="00000000" w:rsidRPr="00000000" w14:paraId="00000036" vyd:_id="vyd:0000000000004r">
      <w:pPr>
        <w:rPr/>
      </w:pPr>
    </w:p>
    <w:p w:rsidR="00000000" w:rsidDel="00000000" w:rsidP="00000000" w:rsidRDefault="00000000" w:rsidRPr="00000000" w14:paraId="00000037" vyd:_id="vyd:0000000000004p">
      <w:pPr>
        <w:rPr/>
      </w:pPr>
      <w:r>
        <w:rPr>
          <w:rtl w:val="0"/>
        </w:rPr>
        <w:t vyd:_id="vyd:0000000000004q">4.3.2. Проверка включает в себя:</w:t>
      </w:r>
    </w:p>
    <w:p w:rsidR="00000000" w:rsidDel="00000000" w:rsidP="00000000" w:rsidRDefault="00000000" w:rsidRPr="00000000" w14:paraId="00000038" vyd:_id="vyd:0000000000004n">
      <w:pPr>
        <w:rPr/>
      </w:pPr>
      <w:r>
        <w:rPr>
          <w:rtl w:val="0"/>
        </w:rPr>
        <w:t vyd:_id="vyd:0000000000004o" xml:space="preserve">   - визуальную оценку подлинности документа;</w:t>
      </w:r>
    </w:p>
    <w:p w:rsidR="00000000" w:rsidDel="00000000" w:rsidP="00000000" w:rsidRDefault="00000000" w:rsidRPr="00000000" w14:paraId="00000039" vyd:_id="vyd:0000000000004l">
      <w:pPr>
        <w:rPr/>
      </w:pPr>
      <w:r>
        <w:rPr>
          <w:rtl w:val="0"/>
        </w:rPr>
        <w:t vyd:_id="vyd:0000000000004m" xml:space="preserve">   - проверку соответствия фотографии и внешности на селфи;</w:t>
      </w:r>
    </w:p>
    <w:p w:rsidR="00000000" w:rsidDel="00000000" w:rsidP="00000000" w:rsidRDefault="00000000" w:rsidRPr="00000000" w14:paraId="0000003A" vyd:_id="vyd:0000000000004j">
      <w:pPr>
        <w:rPr/>
      </w:pPr>
      <w:r>
        <w:rPr>
          <w:rtl w:val="0"/>
        </w:rPr>
        <w:t vyd:_id="vyd:0000000000004k" xml:space="preserve">   - проверку полноты и читаемости данных;</w:t>
      </w:r>
    </w:p>
    <w:p w:rsidR="00000000" w:rsidDel="00000000" w:rsidP="00000000" w:rsidRDefault="00000000" w:rsidRPr="00000000" w14:paraId="0000003B" vyd:_id="vyd:0000000000004h">
      <w:pPr>
        <w:rPr/>
      </w:pPr>
      <w:r>
        <w:rPr>
          <w:rtl w:val="0"/>
        </w:rPr>
        <w:t vyd:_id="vyd:0000000000004i" xml:space="preserve">   - сверку с общедоступными базами данных (при необходимости).</w:t>
      </w:r>
    </w:p>
    <w:p w:rsidR="00000000" w:rsidDel="00000000" w:rsidP="00000000" w:rsidRDefault="00000000" w:rsidRPr="00000000" w14:paraId="0000003C" vyd:_id="vyd:0000000000004g">
      <w:pPr>
        <w:rPr/>
      </w:pPr>
    </w:p>
    <w:p w:rsidR="00000000" w:rsidDel="00000000" w:rsidP="00000000" w:rsidRDefault="00000000" w:rsidRPr="00000000" w14:paraId="0000003D" vyd:_id="vyd:0000000000004e">
      <w:pPr>
        <w:rPr/>
      </w:pPr>
      <w:r>
        <w:rPr>
          <w:rtl w:val="0"/>
        </w:rPr>
        <w:t vyd:_id="vyd:0000000000004f">4.3.3. Срок проверки составляет не более 24 часов с момента получения всех необходимых материалов. В исключительных случаях срок может быть увеличен до 3 рабочих дней.</w:t>
      </w:r>
    </w:p>
    <w:p w:rsidR="00000000" w:rsidDel="00000000" w:rsidP="00000000" w:rsidRDefault="00000000" w:rsidRPr="00000000" w14:paraId="0000003E" vyd:_id="vyd:0000000000004d">
      <w:pPr>
        <w:rPr/>
      </w:pPr>
    </w:p>
    <w:p w:rsidR="00000000" w:rsidDel="00000000" w:rsidP="00000000" w:rsidRDefault="00000000" w:rsidRPr="00000000" w14:paraId="0000003F" vyd:_id="vyd:0000000000004b">
      <w:pPr>
        <w:rPr/>
      </w:pPr>
      <w:r>
        <w:rPr>
          <w:rtl w:val="0"/>
        </w:rPr>
        <w:t vyd:_id="vyd:0000000000004c">4.3.4. В случае отказа в верификации (например, при предоставлении нечитаемых или поддельных документов) Клиент уведомляется об этом с указанием причины. Клиент может повторно подать документы после их исправления.</w:t>
      </w:r>
    </w:p>
    <w:p w:rsidR="00000000" w:rsidDel="00000000" w:rsidP="00000000" w:rsidRDefault="00000000" w:rsidRPr="00000000" w14:paraId="00000040" vyd:_id="vyd:0000000000004a">
      <w:pPr>
        <w:rPr/>
      </w:pPr>
    </w:p>
    <w:p w:rsidR="00000000" w:rsidDel="00000000" w:rsidP="00000000" w:rsidRDefault="00000000" w:rsidRPr="00000000" w14:paraId="00000041" vyd:_id="vyd:00000000000048">
      <w:pPr>
        <w:rPr/>
      </w:pPr>
      <w:r>
        <w:rPr>
          <w:rtl w:val="0"/>
        </w:rPr>
        <w:t vyd:_id="vyd:00000000000049" xml:space="preserve"> 4.4. Идентификация юридических лиц</w:t>
      </w:r>
    </w:p>
    <w:p w:rsidR="00000000" w:rsidDel="00000000" w:rsidP="00000000" w:rsidRDefault="00000000" w:rsidRPr="00000000" w14:paraId="00000042" vyd:_id="vyd:00000000000047">
      <w:pPr>
        <w:rPr/>
      </w:pPr>
    </w:p>
    <w:p w:rsidR="00000000" w:rsidDel="00000000" w:rsidP="00000000" w:rsidRDefault="00000000" w:rsidRPr="00000000" w14:paraId="00000043" vyd:_id="vyd:00000000000045">
      <w:pPr>
        <w:rPr/>
      </w:pPr>
      <w:r>
        <w:rPr>
          <w:rtl w:val="0"/>
        </w:rPr>
        <w:t vyd:_id="vyd:00000000000046">4.4.1. Для юридических лиц (компаний, фондов и т.п.) необходимо предоставить:</w:t>
      </w:r>
    </w:p>
    <w:p w:rsidR="00000000" w:rsidDel="00000000" w:rsidP="00000000" w:rsidRDefault="00000000" w:rsidRPr="00000000" w14:paraId="00000044" vyd:_id="vyd:00000000000043">
      <w:pPr>
        <w:rPr/>
      </w:pPr>
      <w:r>
        <w:rPr>
          <w:rtl w:val="0"/>
        </w:rPr>
        <w:t vyd:_id="vyd:00000000000044" xml:space="preserve">   - копию свидетельства о регистрации (или аналогичного учредительного документа);</w:t>
      </w:r>
    </w:p>
    <w:p w:rsidR="00000000" w:rsidDel="00000000" w:rsidP="00000000" w:rsidRDefault="00000000" w:rsidRPr="00000000" w14:paraId="00000045" vyd:_id="vyd:00000000000041">
      <w:pPr>
        <w:rPr/>
      </w:pPr>
      <w:r>
        <w:rPr>
          <w:rtl w:val="0"/>
        </w:rPr>
        <w:t vyd:_id="vyd:00000000000042" xml:space="preserve">   - копии документов, удостоверяющих личность директоров и/или бенефициарных владельцев;</w:t>
      </w:r>
    </w:p>
    <w:p w:rsidR="00000000" w:rsidDel="00000000" w:rsidP="00000000" w:rsidRDefault="00000000" w:rsidRPr="00000000" w14:paraId="00000046" vyd:_id="vyd:0000000000003z">
      <w:pPr>
        <w:rPr/>
      </w:pPr>
      <w:r>
        <w:rPr>
          <w:rtl w:val="0"/>
        </w:rPr>
        <w:t vyd:_id="vyd:00000000000040" xml:space="preserve">   - документы, подтверждающие полномочия представителя (если применимо).</w:t>
      </w:r>
    </w:p>
    <w:p w:rsidR="00000000" w:rsidDel="00000000" w:rsidP="00000000" w:rsidRDefault="00000000" w:rsidRPr="00000000" w14:paraId="00000047" vyd:_id="vyd:0000000000003y">
      <w:pPr>
        <w:rPr/>
      </w:pPr>
    </w:p>
    <w:p w:rsidR="00000000" w:rsidDel="00000000" w:rsidP="00000000" w:rsidRDefault="00000000" w:rsidRPr="00000000" w14:paraId="00000048" vyd:_id="vyd:0000000000003w">
      <w:pPr>
        <w:rPr/>
      </w:pPr>
      <w:r>
        <w:rPr>
          <w:rtl w:val="0"/>
        </w:rPr>
        <w:t vyd:_id="vyd:0000000000003x">4.4.2. Компания оставляет за собой право запрашивать дополнительные документы для установления структуры собственности и контроля.</w:t>
      </w:r>
    </w:p>
    <w:p w:rsidR="00000000" w:rsidDel="00000000" w:rsidP="00000000" w:rsidRDefault="00000000" w:rsidRPr="00000000" w14:paraId="00000049" vyd:_id="vyd:0000000000003v">
      <w:pPr>
        <w:rPr/>
      </w:pPr>
    </w:p>
    <w:p w:rsidR="00000000" w:rsidDel="00000000" w:rsidP="00000000" w:rsidRDefault="00000000" w:rsidRPr="00000000" w14:paraId="0000004A" vyd:_id="vyd:0000000000003t">
      <w:pPr>
        <w:rPr/>
      </w:pPr>
      <w:r>
        <w:rPr>
          <w:rtl w:val="0"/>
        </w:rPr>
        <w:t vyd:_id="vyd:0000000000003u" xml:space="preserve"> 5. МОНИТОРИНГ ТРАНЗАКЦИЙ</w:t>
      </w:r>
    </w:p>
    <w:p w:rsidR="00000000" w:rsidDel="00000000" w:rsidP="00000000" w:rsidRDefault="00000000" w:rsidRPr="00000000" w14:paraId="0000004B" vyd:_id="vyd:0000000000003s">
      <w:pPr>
        <w:rPr/>
      </w:pPr>
    </w:p>
    <w:p w:rsidR="00000000" w:rsidDel="00000000" w:rsidP="00000000" w:rsidRDefault="00000000" w:rsidRPr="00000000" w14:paraId="0000004C" vyd:_id="vyd:0000000000003q">
      <w:pPr>
        <w:rPr/>
      </w:pPr>
      <w:r>
        <w:rPr>
          <w:rtl w:val="0"/>
        </w:rPr>
        <w:t vyd:_id="vyd:0000000000003r">5.1. Компания осуществляет постоянный мониторинг всех транзакций клиентов (депозиты, выводы, внутренние переводы) на предмет выявления подозрительной активности.</w:t>
      </w:r>
    </w:p>
    <w:p w:rsidR="00000000" w:rsidDel="00000000" w:rsidP="00000000" w:rsidRDefault="00000000" w:rsidRPr="00000000" w14:paraId="0000004D" vyd:_id="vyd:0000000000003p">
      <w:pPr>
        <w:rPr/>
      </w:pPr>
    </w:p>
    <w:p w:rsidR="00000000" w:rsidDel="00000000" w:rsidP="00000000" w:rsidRDefault="00000000" w:rsidRPr="00000000" w14:paraId="0000004E" vyd:_id="vyd:0000000000003n">
      <w:pPr>
        <w:rPr/>
      </w:pPr>
      <w:r>
        <w:rPr>
          <w:rtl w:val="0"/>
        </w:rPr>
        <w:t vyd:_id="vyd:0000000000003o">5.2. К признакам подозрительной активности могут относиться:</w:t>
      </w:r>
    </w:p>
    <w:p w:rsidR="00000000" w:rsidDel="00000000" w:rsidP="00000000" w:rsidRDefault="00000000" w:rsidRPr="00000000" w14:paraId="0000004F" vyd:_id="vyd:0000000000003l">
      <w:pPr>
        <w:rPr/>
      </w:pPr>
      <w:r>
        <w:rPr>
          <w:rtl w:val="0"/>
        </w:rPr>
        <w:t vyd:_id="vyd:0000000000003m" xml:space="preserve">   - необычно крупные транзакции, не соответствующие обычному поведению клиента;</w:t>
      </w:r>
    </w:p>
    <w:p w:rsidR="00000000" w:rsidDel="00000000" w:rsidP="00000000" w:rsidRDefault="00000000" w:rsidRPr="00000000" w14:paraId="00000050" vyd:_id="vyd:0000000000003j">
      <w:pPr>
        <w:rPr/>
      </w:pPr>
      <w:r>
        <w:rPr>
          <w:rtl w:val="0"/>
        </w:rPr>
        <w:t vyd:_id="vyd:0000000000003k" xml:space="preserve">   - множественные мелкие транзакции, направленные на обход пороговых значений;</w:t>
      </w:r>
    </w:p>
    <w:p w:rsidR="00000000" w:rsidDel="00000000" w:rsidP="00000000" w:rsidRDefault="00000000" w:rsidRPr="00000000" w14:paraId="00000051" vyd:_id="vyd:0000000000003h">
      <w:pPr>
        <w:rPr/>
      </w:pPr>
      <w:r>
        <w:rPr>
          <w:rtl w:val="0"/>
        </w:rPr>
        <w:t vyd:_id="vyd:0000000000003i" xml:space="preserve">   - транзакции с участием юрисдикций с высоким риском;</w:t>
      </w:r>
    </w:p>
    <w:p w:rsidR="00000000" w:rsidDel="00000000" w:rsidP="00000000" w:rsidRDefault="00000000" w:rsidRPr="00000000" w14:paraId="00000052" vyd:_id="vyd:0000000000003f">
      <w:pPr>
        <w:rPr/>
      </w:pPr>
      <w:r>
        <w:rPr>
          <w:rtl w:val="0"/>
        </w:rPr>
        <w:t vyd:_id="vyd:0000000000003g" xml:space="preserve">   - быстрое внесение и вывод средств без видимой экономической цели;</w:t>
      </w:r>
    </w:p>
    <w:p w:rsidR="00000000" w:rsidDel="00000000" w:rsidP="00000000" w:rsidRDefault="00000000" w:rsidRPr="00000000" w14:paraId="00000053" vyd:_id="vyd:0000000000003d">
      <w:pPr>
        <w:rPr/>
      </w:pPr>
      <w:r>
        <w:rPr>
          <w:rtl w:val="0"/>
        </w:rPr>
        <w:t vyd:_id="vyd:0000000000003e" xml:space="preserve">   - несоответствие между профилем клиента и характером операций.</w:t>
      </w:r>
    </w:p>
    <w:p w:rsidR="00000000" w:rsidDel="00000000" w:rsidP="00000000" w:rsidRDefault="00000000" w:rsidRPr="00000000" w14:paraId="00000054" vyd:_id="vyd:0000000000003c">
      <w:pPr>
        <w:rPr/>
      </w:pPr>
    </w:p>
    <w:p w:rsidR="00000000" w:rsidDel="00000000" w:rsidP="00000000" w:rsidRDefault="00000000" w:rsidRPr="00000000" w14:paraId="00000055" vyd:_id="vyd:0000000000003a">
      <w:pPr>
        <w:rPr/>
      </w:pPr>
      <w:r>
        <w:rPr>
          <w:rtl w:val="0"/>
        </w:rPr>
        <w:t vyd:_id="vyd:0000000000003b">5.3. При выявлении подозрительной активности Компания имеет право:</w:t>
      </w:r>
    </w:p>
    <w:p w:rsidR="00000000" w:rsidDel="00000000" w:rsidP="00000000" w:rsidRDefault="00000000" w:rsidRPr="00000000" w14:paraId="00000056" vyd:_id="vyd:00000000000038">
      <w:pPr>
        <w:rPr/>
      </w:pPr>
      <w:r>
        <w:rPr>
          <w:rtl w:val="0"/>
        </w:rPr>
        <w:t vyd:_id="vyd:00000000000039" xml:space="preserve">   - запросить у клиента дополнительные пояснения и подтверждающие документы;</w:t>
      </w:r>
    </w:p>
    <w:p w:rsidR="00000000" w:rsidDel="00000000" w:rsidP="00000000" w:rsidRDefault="00000000" w:rsidRPr="00000000" w14:paraId="00000057" vyd:_id="vyd:00000000000036">
      <w:pPr>
        <w:rPr/>
      </w:pPr>
      <w:r>
        <w:rPr>
          <w:rtl w:val="0"/>
        </w:rPr>
        <w:t vyd:_id="vyd:00000000000037" xml:space="preserve">   - приостановить обработку транзакции до выяснения обстоятельств;</w:t>
      </w:r>
    </w:p>
    <w:p w:rsidR="00000000" w:rsidDel="00000000" w:rsidP="00000000" w:rsidRDefault="00000000" w:rsidRPr="00000000" w14:paraId="00000058" vyd:_id="vyd:00000000000034">
      <w:pPr>
        <w:rPr/>
      </w:pPr>
      <w:r>
        <w:rPr>
          <w:rtl w:val="0"/>
        </w:rPr>
        <w:t vyd:_id="vyd:00000000000035" xml:space="preserve">   - заморозить средства на счёте клиента;</w:t>
      </w:r>
    </w:p>
    <w:p w:rsidR="00000000" w:rsidDel="00000000" w:rsidP="00000000" w:rsidRDefault="00000000" w:rsidRPr="00000000" w14:paraId="00000059" vyd:_id="vyd:00000000000032">
      <w:pPr>
        <w:rPr/>
      </w:pPr>
      <w:r>
        <w:rPr>
          <w:rtl w:val="0"/>
        </w:rPr>
        <w:t vyd:_id="vyd:00000000000033" xml:space="preserve">   - отказать в проведении операции;</w:t>
      </w:r>
    </w:p>
    <w:p w:rsidR="00000000" w:rsidDel="00000000" w:rsidP="00000000" w:rsidRDefault="00000000" w:rsidRPr="00000000" w14:paraId="0000005A" vyd:_id="vyd:00000000000030">
      <w:pPr>
        <w:rPr/>
      </w:pPr>
      <w:r>
        <w:rPr>
          <w:rtl w:val="0"/>
        </w:rPr>
        <w:t vyd:_id="vyd:00000000000031" xml:space="preserve">   - сообщить о подозрительной операции в уполномоченный орган (Financial Analysis Unit Панамы).</w:t>
      </w:r>
    </w:p>
    <w:p w:rsidR="00000000" w:rsidDel="00000000" w:rsidP="00000000" w:rsidRDefault="00000000" w:rsidRPr="00000000" w14:paraId="0000005B" vyd:_id="vyd:0000000000002z">
      <w:pPr>
        <w:rPr/>
      </w:pPr>
    </w:p>
    <w:p w:rsidR="00000000" w:rsidDel="00000000" w:rsidP="00000000" w:rsidRDefault="00000000" w:rsidRPr="00000000" w14:paraId="0000005C" vyd:_id="vyd:0000000000002x">
      <w:pPr>
        <w:rPr/>
      </w:pPr>
      <w:r>
        <w:rPr>
          <w:rtl w:val="0"/>
        </w:rPr>
        <w:t vyd:_id="vyd:0000000000002y">5.4. Решения о блокировке или отказе принимаются уполномоченными сотрудниками Компании с соблюдением принципа конфиденциальности.</w:t>
      </w:r>
    </w:p>
    <w:p w:rsidR="00000000" w:rsidDel="00000000" w:rsidP="00000000" w:rsidRDefault="00000000" w:rsidRPr="00000000" w14:paraId="0000005D" vyd:_id="vyd:0000000000002w">
      <w:pPr>
        <w:rPr/>
      </w:pPr>
    </w:p>
    <w:p w:rsidR="00000000" w:rsidDel="00000000" w:rsidP="00000000" w:rsidRDefault="00000000" w:rsidRPr="00000000" w14:paraId="0000005E" vyd:_id="vyd:0000000000002u">
      <w:pPr>
        <w:rPr/>
      </w:pPr>
      <w:r>
        <w:rPr>
          <w:rtl w:val="0"/>
        </w:rPr>
        <w:t vyd:_id="vyd:0000000000002v" xml:space="preserve"> 6. ХРАНЕНИЕ ДАННЫХ</w:t>
      </w:r>
    </w:p>
    <w:p w:rsidR="00000000" w:rsidDel="00000000" w:rsidP="00000000" w:rsidRDefault="00000000" w:rsidRPr="00000000" w14:paraId="0000005F" vyd:_id="vyd:0000000000002t">
      <w:pPr>
        <w:rPr/>
      </w:pPr>
    </w:p>
    <w:p w:rsidR="00000000" w:rsidDel="00000000" w:rsidP="00000000" w:rsidRDefault="00000000" w:rsidRPr="00000000" w14:paraId="00000060" vyd:_id="vyd:0000000000002r">
      <w:pPr>
        <w:rPr/>
      </w:pPr>
      <w:r>
        <w:rPr>
          <w:rtl w:val="0"/>
        </w:rPr>
        <w:t vyd:_id="vyd:0000000000002s">6.1. Все документы и записи, связанные с идентификацией клиентов и их транзакциями, хранятся на защищённых серверах Компании в течение не менее 5 лет после прекращения отношений с клиентом (или после совершения операции) в соответствии с требованиями Закона № 23 от 2015 года.</w:t>
      </w:r>
    </w:p>
    <w:p w:rsidR="00000000" w:rsidDel="00000000" w:rsidP="00000000" w:rsidRDefault="00000000" w:rsidRPr="00000000" w14:paraId="00000061" vyd:_id="vyd:0000000000002q">
      <w:pPr>
        <w:rPr/>
      </w:pPr>
    </w:p>
    <w:p w:rsidR="00000000" w:rsidDel="00000000" w:rsidP="00000000" w:rsidRDefault="00000000" w:rsidRPr="00000000" w14:paraId="00000062" vyd:_id="vyd:0000000000002o">
      <w:pPr>
        <w:rPr/>
      </w:pPr>
      <w:r>
        <w:rPr>
          <w:rtl w:val="0"/>
        </w:rPr>
        <w:t vyd:_id="vyd:0000000000002p">6.2. Доступ к этим данным имеют только уполномоченные сотрудники Компании, прошедшие обучение по AML/CFT.</w:t>
      </w:r>
    </w:p>
    <w:p w:rsidR="00000000" w:rsidDel="00000000" w:rsidP="00000000" w:rsidRDefault="00000000" w:rsidRPr="00000000" w14:paraId="00000063" vyd:_id="vyd:0000000000002n">
      <w:pPr>
        <w:rPr/>
      </w:pPr>
    </w:p>
    <w:p w:rsidR="00000000" w:rsidDel="00000000" w:rsidP="00000000" w:rsidRDefault="00000000" w:rsidRPr="00000000" w14:paraId="00000064" vyd:_id="vyd:0000000000002l">
      <w:pPr>
        <w:rPr/>
      </w:pPr>
      <w:r>
        <w:rPr>
          <w:rtl w:val="0"/>
        </w:rPr>
        <w:t vyd:_id="vyd:0000000000002m">6.3. По истечении срока хранения данные уничтожаются или обезличиваются таким образом, чтобы невозможна была их привязка к конкретному лицу.</w:t>
      </w:r>
    </w:p>
    <w:p w:rsidR="00000000" w:rsidDel="00000000" w:rsidP="00000000" w:rsidRDefault="00000000" w:rsidRPr="00000000" w14:paraId="00000065" vyd:_id="vyd:0000000000002k">
      <w:pPr>
        <w:rPr/>
      </w:pPr>
    </w:p>
    <w:p w:rsidR="00000000" w:rsidDel="00000000" w:rsidP="00000000" w:rsidRDefault="00000000" w:rsidRPr="00000000" w14:paraId="00000066" vyd:_id="vyd:0000000000002i">
      <w:pPr>
        <w:rPr/>
      </w:pPr>
      <w:r>
        <w:rPr>
          <w:rtl w:val="0"/>
        </w:rPr>
        <w:t vyd:_id="vyd:0000000000002j" xml:space="preserve"> 7. ОТКАЗ В ОБСЛУЖИВАНИИ И БЛОКИРОВКА</w:t>
      </w:r>
    </w:p>
    <w:p w:rsidR="00000000" w:rsidDel="00000000" w:rsidP="00000000" w:rsidRDefault="00000000" w:rsidRPr="00000000" w14:paraId="00000067" vyd:_id="vyd:0000000000002h">
      <w:pPr>
        <w:rPr/>
      </w:pPr>
    </w:p>
    <w:p w:rsidR="00000000" w:rsidDel="00000000" w:rsidP="00000000" w:rsidRDefault="00000000" w:rsidRPr="00000000" w14:paraId="00000068" vyd:_id="vyd:0000000000002f">
      <w:pPr>
        <w:rPr/>
      </w:pPr>
      <w:r>
        <w:rPr>
          <w:rtl w:val="0"/>
        </w:rPr>
        <w:t vyd:_id="vyd:0000000000002g">7.1. Компания оставляет за собой право отказать в обслуживании или заблокировать счёт клиента в следующих случаях:</w:t>
      </w:r>
    </w:p>
    <w:p w:rsidR="00000000" w:rsidDel="00000000" w:rsidP="00000000" w:rsidRDefault="00000000" w:rsidRPr="00000000" w14:paraId="00000069" vyd:_id="vyd:0000000000002d">
      <w:pPr>
        <w:rPr/>
      </w:pPr>
      <w:r>
        <w:rPr>
          <w:rtl w:val="0"/>
        </w:rPr>
        <w:t vyd:_id="vyd:0000000000002e" xml:space="preserve">   - клиент не проходит процедуру KYC или предоставляет поддельные/недостоверные документы;</w:t>
      </w:r>
    </w:p>
    <w:p w:rsidR="00000000" w:rsidDel="00000000" w:rsidP="00000000" w:rsidRDefault="00000000" w:rsidRPr="00000000" w14:paraId="0000006A" vyd:_id="vyd:0000000000002b">
      <w:pPr>
        <w:rPr/>
      </w:pPr>
      <w:r>
        <w:rPr>
          <w:rtl w:val="0"/>
        </w:rPr>
        <w:t vyd:_id="vyd:0000000000002c" xml:space="preserve">   - имеются обоснованные подозрения, что средства клиента имеют незаконное происхождение;</w:t>
      </w:r>
    </w:p>
    <w:p w:rsidR="00000000" w:rsidDel="00000000" w:rsidP="00000000" w:rsidRDefault="00000000" w:rsidRPr="00000000" w14:paraId="0000006B" vyd:_id="vyd:00000000000029">
      <w:pPr>
        <w:rPr/>
      </w:pPr>
      <w:r>
        <w:rPr>
          <w:rtl w:val="0"/>
        </w:rPr>
        <w:t vyd:_id="vyd:0000000000002a" xml:space="preserve">   - клиент нарушает Условия обслуживания или настоящую Политику;</w:t>
      </w:r>
    </w:p>
    <w:p w:rsidR="00000000" w:rsidDel="00000000" w:rsidP="00000000" w:rsidRDefault="00000000" w:rsidRPr="00000000" w14:paraId="0000006C" vyd:_id="vyd:00000000000027">
      <w:pPr>
        <w:rPr/>
      </w:pPr>
      <w:r>
        <w:rPr>
          <w:rtl w:val="0"/>
        </w:rPr>
        <w:t vyd:_id="vyd:00000000000028" xml:space="preserve">   - клиент находится в юрисдикции, с которой Компания не может работать по правовым или деловым причинам;</w:t>
      </w:r>
    </w:p>
    <w:p w:rsidR="00000000" w:rsidDel="00000000" w:rsidP="00000000" w:rsidRDefault="00000000" w:rsidRPr="00000000" w14:paraId="0000006D" vyd:_id="vyd:00000000000025">
      <w:pPr>
        <w:rPr/>
      </w:pPr>
      <w:r>
        <w:rPr>
          <w:rtl w:val="0"/>
        </w:rPr>
        <w:t vyd:_id="vyd:00000000000026" xml:space="preserve">   - по запросу уполномоченного органа.</w:t>
      </w:r>
    </w:p>
    <w:p w:rsidR="00000000" w:rsidDel="00000000" w:rsidP="00000000" w:rsidRDefault="00000000" w:rsidRPr="00000000" w14:paraId="0000006E" vyd:_id="vyd:00000000000024">
      <w:pPr>
        <w:rPr/>
      </w:pPr>
    </w:p>
    <w:p w:rsidR="00000000" w:rsidDel="00000000" w:rsidP="00000000" w:rsidRDefault="00000000" w:rsidRPr="00000000" w14:paraId="0000006F" vyd:_id="vyd:00000000000022">
      <w:pPr>
        <w:rPr/>
      </w:pPr>
      <w:r>
        <w:rPr>
          <w:rtl w:val="0"/>
        </w:rPr>
        <w:t vyd:_id="vyd:00000000000023">7.2. При блокировке счёта Компания уведомляет клиента о причинах и порядке дальнейших действий (если это не противоречит законодательству).</w:t>
      </w:r>
    </w:p>
    <w:p w:rsidR="00000000" w:rsidDel="00000000" w:rsidP="00000000" w:rsidRDefault="00000000" w:rsidRPr="00000000" w14:paraId="00000070" vyd:_id="vyd:00000000000021">
      <w:pPr>
        <w:rPr/>
      </w:pPr>
    </w:p>
    <w:p w:rsidR="00000000" w:rsidDel="00000000" w:rsidP="00000000" w:rsidRDefault="00000000" w:rsidRPr="00000000" w14:paraId="00000071" vyd:_id="vyd:0000000000001z">
      <w:pPr>
        <w:rPr/>
      </w:pPr>
      <w:r>
        <w:rPr>
          <w:rtl w:val="0"/>
        </w:rPr>
        <w:t vyd:_id="vyd:00000000000020">7.3. В случае подтверждения незаконной деятельности средства могут быть заморожены и переданы правоохранительным органам.</w:t>
      </w:r>
    </w:p>
    <w:p w:rsidR="00000000" w:rsidDel="00000000" w:rsidP="00000000" w:rsidRDefault="00000000" w:rsidRPr="00000000" w14:paraId="00000072" vyd:_id="vyd:0000000000001y">
      <w:pPr>
        <w:rPr/>
      </w:pPr>
    </w:p>
    <w:p w:rsidR="00000000" w:rsidDel="00000000" w:rsidP="00000000" w:rsidRDefault="00000000" w:rsidRPr="00000000" w14:paraId="00000073" vyd:_id="vyd:0000000000001w">
      <w:pPr>
        <w:rPr/>
      </w:pPr>
      <w:r>
        <w:rPr>
          <w:rtl w:val="0"/>
        </w:rPr>
        <w:t vyd:_id="vyd:0000000000001x" xml:space="preserve"> 8. ОБУЧЕНИЕ СОТРУДНИКОВ</w:t>
      </w:r>
    </w:p>
    <w:p w:rsidR="00000000" w:rsidDel="00000000" w:rsidP="00000000" w:rsidRDefault="00000000" w:rsidRPr="00000000" w14:paraId="00000074" vyd:_id="vyd:0000000000001v">
      <w:pPr>
        <w:rPr/>
      </w:pPr>
    </w:p>
    <w:p w:rsidR="00000000" w:rsidDel="00000000" w:rsidP="00000000" w:rsidRDefault="00000000" w:rsidRPr="00000000" w14:paraId="00000075" vyd:_id="vyd:0000000000001t">
      <w:pPr>
        <w:rPr/>
      </w:pPr>
      <w:r>
        <w:rPr>
          <w:rtl w:val="0"/>
        </w:rPr>
        <w:t vyd:_id="vyd:0000000000001u">8.1. Компания проводит регулярное обучение своих сотрудников по вопросам противодействия отмыванию денег и финансированию терроризма.</w:t>
      </w:r>
    </w:p>
    <w:p w:rsidR="00000000" w:rsidDel="00000000" w:rsidP="00000000" w:rsidRDefault="00000000" w:rsidRPr="00000000" w14:paraId="00000076" vyd:_id="vyd:0000000000001s">
      <w:pPr>
        <w:rPr/>
      </w:pPr>
    </w:p>
    <w:p w:rsidR="00000000" w:rsidDel="00000000" w:rsidP="00000000" w:rsidRDefault="00000000" w:rsidRPr="00000000" w14:paraId="00000077" vyd:_id="vyd:0000000000001q">
      <w:pPr>
        <w:rPr/>
      </w:pPr>
      <w:r>
        <w:rPr>
          <w:rtl w:val="0"/>
        </w:rPr>
        <w:t vyd:_id="vyd:0000000000001r">8.2. Сотрудники, занимающиеся проверкой KYC и мониторингом транзакций, проходят специализированное обучение, включая ознакомление с последними изменениями в законодательстве и типологиями отмывания денег в сфере криптовалют.</w:t>
      </w:r>
    </w:p>
    <w:p w:rsidR="00000000" w:rsidDel="00000000" w:rsidP="00000000" w:rsidRDefault="00000000" w:rsidRPr="00000000" w14:paraId="00000078" vyd:_id="vyd:0000000000001p">
      <w:pPr>
        <w:rPr/>
      </w:pPr>
    </w:p>
    <w:p w:rsidR="00000000" w:rsidDel="00000000" w:rsidP="00000000" w:rsidRDefault="00000000" w:rsidRPr="00000000" w14:paraId="00000079" vyd:_id="vyd:0000000000001n">
      <w:pPr>
        <w:rPr/>
      </w:pPr>
      <w:r>
        <w:rPr>
          <w:rtl w:val="0"/>
        </w:rPr>
        <w:t vyd:_id="vyd:0000000000001o" xml:space="preserve"> 9. ОТВЕТСТВЕННОСТЬ</w:t>
      </w:r>
    </w:p>
    <w:p w:rsidR="00000000" w:rsidDel="00000000" w:rsidP="00000000" w:rsidRDefault="00000000" w:rsidRPr="00000000" w14:paraId="0000007A" vyd:_id="vyd:0000000000001m">
      <w:pPr>
        <w:rPr/>
      </w:pPr>
    </w:p>
    <w:p w:rsidR="00000000" w:rsidDel="00000000" w:rsidP="00000000" w:rsidRDefault="00000000" w:rsidRPr="00000000" w14:paraId="0000007B" vyd:_id="vyd:0000000000001k">
      <w:pPr>
        <w:rPr/>
      </w:pPr>
      <w:r>
        <w:rPr>
          <w:rtl w:val="0"/>
        </w:rPr>
        <w:t vyd:_id="vyd:0000000000001l">9.1. За несоблюдение требований настоящей Политики сотрудники могут быть привлечены к дисциплинарной ответственности вплоть до увольнения.</w:t>
      </w:r>
    </w:p>
    <w:p w:rsidR="00000000" w:rsidDel="00000000" w:rsidP="00000000" w:rsidRDefault="00000000" w:rsidRPr="00000000" w14:paraId="0000007C" vyd:_id="vyd:0000000000001j">
      <w:pPr>
        <w:rPr/>
      </w:pPr>
    </w:p>
    <w:p w:rsidR="00000000" w:rsidDel="00000000" w:rsidP="00000000" w:rsidRDefault="00000000" w:rsidRPr="00000000" w14:paraId="0000007D" vyd:_id="vyd:0000000000001h">
      <w:pPr>
        <w:rPr/>
      </w:pPr>
      <w:r>
        <w:rPr>
          <w:rtl w:val="0"/>
        </w:rPr>
        <w:t vyd:_id="vyd:0000000000001i">9.2. Клиенты, нарушившие Политику, могут быть лишены доступа к сервисам Компании без права на восстановление, а также понести ответственность в соответствии с законодательством.</w:t>
      </w:r>
    </w:p>
    <w:p w:rsidR="00000000" w:rsidDel="00000000" w:rsidP="00000000" w:rsidRDefault="00000000" w:rsidRPr="00000000" w14:paraId="0000007E" vyd:_id="vyd:0000000000001g">
      <w:pPr>
        <w:rPr/>
      </w:pPr>
    </w:p>
    <w:p w:rsidR="00000000" w:rsidDel="00000000" w:rsidP="00000000" w:rsidRDefault="00000000" w:rsidRPr="00000000" w14:paraId="0000007F" vyd:_id="vyd:0000000000001e">
      <w:pPr>
        <w:rPr/>
      </w:pPr>
      <w:r>
        <w:rPr>
          <w:rtl w:val="0"/>
        </w:rPr>
        <w:t vyd:_id="vyd:0000000000001f">9.3. Компания не несёт ответственности перед клиентами за убытки, вызванные действиями, предпринятыми в рамках исполнения настоящей Политики и требований законодательства (например, замораживание средств по запросу регулятора).</w:t>
      </w:r>
    </w:p>
    <w:p w:rsidR="00000000" w:rsidDel="00000000" w:rsidP="00000000" w:rsidRDefault="00000000" w:rsidRPr="00000000" w14:paraId="00000080" vyd:_id="vyd:0000000000001d">
      <w:pPr>
        <w:rPr/>
      </w:pPr>
    </w:p>
    <w:p w:rsidR="00000000" w:rsidDel="00000000" w:rsidP="00000000" w:rsidRDefault="00000000" w:rsidRPr="00000000" w14:paraId="00000081" vyd:_id="vyd:0000000000001b">
      <w:pPr>
        <w:rPr/>
      </w:pPr>
      <w:r>
        <w:rPr>
          <w:rtl w:val="0"/>
        </w:rPr>
        <w:t vyd:_id="vyd:0000000000001c" xml:space="preserve"> 10. КОНТАКТНАЯ ИНФОРМАЦИЯ</w:t>
      </w:r>
    </w:p>
    <w:p w:rsidR="00000000" w:rsidDel="00000000" w:rsidP="00000000" w:rsidRDefault="00000000" w:rsidRPr="00000000" w14:paraId="00000082" vyd:_id="vyd:0000000000001a">
      <w:pPr>
        <w:rPr/>
      </w:pPr>
    </w:p>
    <w:p w:rsidR="00000000" w:rsidDel="00000000" w:rsidP="00000000" w:rsidRDefault="00000000" w:rsidRPr="00000000" w14:paraId="00000083" vyd:_id="vyd:00000000000018">
      <w:pPr>
        <w:rPr/>
      </w:pPr>
      <w:r>
        <w:rPr>
          <w:rtl w:val="0"/>
        </w:rPr>
        <w:t vyd:_id="vyd:00000000000019">По всем вопросам, связанным с AML/KYC, включая подачу документов, запросы о статусе верификации, сообщения о подозрительной активности, пожалуйста, обращайтесь:</w:t>
      </w:r>
    </w:p>
    <w:p w:rsidR="00000000" w:rsidDel="00000000" w:rsidP="00000000" w:rsidRDefault="00000000" w:rsidRPr="00000000" w14:paraId="00000084" vyd:_id="vyd:00000000000017">
      <w:pPr>
        <w:rPr/>
      </w:pPr>
    </w:p>
    <w:p w:rsidR="00000000" w:rsidDel="00000000" w:rsidP="00000000" w:rsidRDefault="00000000" w:rsidRPr="00000000" w14:paraId="00000085" vyd:_id="vyd:00000000000015">
      <w:pPr>
        <w:rPr/>
      </w:pPr>
      <w:r>
        <w:rPr>
          <w:rtl w:val="0"/>
        </w:rPr>
        <w:t vyd:_id="vyd:00000000000016">- Telegram-бот поддержки: [ссылка на бота]</w:t>
      </w:r>
    </w:p>
    <w:p w:rsidR="00000000" w:rsidDel="00000000" w:rsidP="00000000" w:rsidRDefault="00000000" w:rsidRPr="00000000" w14:paraId="00000086" vyd:_id="vyd:00000000000013">
      <w:pPr>
        <w:rPr/>
      </w:pPr>
      <w:r>
        <w:rPr>
          <w:rtl w:val="0"/>
        </w:rPr>
        <w:t vyd:_id="vyd:00000000000014">- Электронная почта: support@a3lab.io</w:t>
      </w:r>
    </w:p>
    <w:p w:rsidR="00000000" w:rsidDel="00000000" w:rsidP="00000000" w:rsidRDefault="00000000" w:rsidRPr="00000000" w14:paraId="00000087" vyd:_id="vyd:00000000000011">
      <w:pPr>
        <w:rPr/>
      </w:pPr>
      <w:r>
        <w:rPr>
          <w:rtl w:val="0"/>
        </w:rPr>
        <w:t vyd:_id="vyd:00000000000012">- Почтовый адрес:</w:t>
      </w:r>
    </w:p>
    <w:p w:rsidR="00000000" w:rsidDel="00000000" w:rsidP="00000000" w:rsidRDefault="00000000" w:rsidRPr="00000000" w14:paraId="00000088" vyd:_id="vyd:0000000000000z">
      <w:pPr>
        <w:rPr/>
      </w:pPr>
      <w:r>
        <w:rPr>
          <w:rtl w:val="0"/>
        </w:rPr>
        <w:t vyd:_id="vyd:00000000000010" xml:space="preserve">  Crypto World Investment Corp.</w:t>
      </w:r>
    </w:p>
    <w:p w:rsidR="00000000" w:rsidDel="00000000" w:rsidP="00000000" w:rsidRDefault="00000000" w:rsidRPr="00000000" w14:paraId="00000089" vyd:_id="vyd:0000000000000x">
      <w:pPr>
        <w:rPr/>
      </w:pPr>
      <w:r>
        <w:rPr>
          <w:rtl w:val="0"/>
        </w:rPr>
        <w:t vyd:_id="vyd:0000000000000y" xml:space="preserve">  Attn: Compliance Officer</w:t>
      </w:r>
    </w:p>
    <w:p w:rsidR="00000000" w:rsidDel="00000000" w:rsidP="00000000" w:rsidRDefault="00000000" w:rsidRPr="00000000" w14:paraId="0000008A" vyd:_id="vyd:0000000000000v">
      <w:pPr>
        <w:rPr/>
      </w:pPr>
      <w:r>
        <w:rPr>
          <w:rtl w:val="0"/>
        </w:rPr>
        <w:t vyd:_id="vyd:0000000000000w" xml:space="preserve">  Via España, Torre Banco Delta, Piso 6, Suite 604D</w:t>
      </w:r>
    </w:p>
    <w:p w:rsidR="00000000" w:rsidDel="00000000" w:rsidP="00000000" w:rsidRDefault="00000000" w:rsidRPr="00000000" w14:paraId="0000008B" vyd:_id="vyd:0000000000000t">
      <w:pPr>
        <w:rPr/>
      </w:pPr>
      <w:r>
        <w:rPr>
          <w:rtl w:val="0"/>
        </w:rPr>
        <w:t vyd:_id="vyd:0000000000000u" xml:space="preserve">  Ciudad de Panamá, República de Panamá</w:t>
      </w:r>
    </w:p>
    <w:p w:rsidR="00000000" w:rsidDel="00000000" w:rsidP="00000000" w:rsidRDefault="00000000" w:rsidRPr="00000000" w14:paraId="0000008C" vyd:_id="vyd:0000000000000s">
      <w:pPr>
        <w:rPr/>
      </w:pPr>
    </w:p>
    <w:p w:rsidR="00000000" w:rsidDel="00000000" w:rsidP="00000000" w:rsidRDefault="00000000" w:rsidRPr="00000000" w14:paraId="0000008D" vyd:_id="vyd:0000000000000q">
      <w:pPr>
        <w:rPr/>
      </w:pPr>
      <w:r>
        <w:rPr>
          <w:rtl w:val="0"/>
        </w:rPr>
        <w:t vyd:_id="vyd:0000000000000r" xml:space="preserve"> 11. ИЗМЕНЕНИЯ В ПОЛИТИКЕ</w:t>
      </w:r>
    </w:p>
    <w:p w:rsidR="00000000" w:rsidDel="00000000" w:rsidP="00000000" w:rsidRDefault="00000000" w:rsidRPr="00000000" w14:paraId="0000008E" vyd:_id="vyd:0000000000000p">
      <w:pPr>
        <w:rPr/>
      </w:pPr>
    </w:p>
    <w:p w:rsidR="00000000" w:rsidDel="00000000" w:rsidP="00000000" w:rsidRDefault="00000000" w:rsidRPr="00000000" w14:paraId="0000008F" vyd:_id="vyd:0000000000000n">
      <w:pPr>
        <w:rPr/>
      </w:pPr>
      <w:r>
        <w:rPr>
          <w:rtl w:val="0"/>
        </w:rPr>
        <w:t vyd:_id="vyd:0000000000000o">11.1. Компания оставляет за собой право вносить изменения в настоящую Политику в одностороннем порядке с обязательным уведомлением клиентов путём публикации новой версии на Сайте не менее чем за 10 календарных дней до вступления изменений в силу.</w:t>
      </w:r>
    </w:p>
    <w:p w:rsidR="00000000" w:rsidDel="00000000" w:rsidP="00000000" w:rsidRDefault="00000000" w:rsidRPr="00000000" w14:paraId="00000090" vyd:_id="vyd:0000000000000m">
      <w:pPr>
        <w:rPr/>
      </w:pPr>
    </w:p>
    <w:p w:rsidR="00000000" w:rsidDel="00000000" w:rsidP="00000000" w:rsidRDefault="00000000" w:rsidRPr="00000000" w14:paraId="00000091" vyd:_id="vyd:0000000000000k">
      <w:pPr>
        <w:rPr/>
      </w:pPr>
      <w:r>
        <w:rPr>
          <w:rtl w:val="0"/>
        </w:rPr>
        <w:t vyd:_id="vyd:0000000000000l">11.2. Продолжение использования сервисов после вступления изменений в силу означает согласие клиента с новой редакцией Политики.</w:t>
      </w:r>
    </w:p>
    <w:p w:rsidR="00000000" w:rsidDel="00000000" w:rsidP="00000000" w:rsidRDefault="00000000" w:rsidRPr="00000000" w14:paraId="00000092" vyd:_id="vyd:0000000000000j">
      <w:pPr>
        <w:rPr/>
      </w:pPr>
    </w:p>
    <w:p w:rsidR="00000000" w:rsidDel="00000000" w:rsidP="00000000" w:rsidRDefault="00000000" w:rsidRPr="00000000" w14:paraId="00000093" vyd:_id="vyd:0000000000000i">
      <w:pPr>
        <w:rPr/>
      </w:pPr>
    </w:p>
    <w:p w:rsidR="00000000" w:rsidDel="00000000" w:rsidP="00000000" w:rsidRDefault="00000000" w:rsidRPr="00000000" w14:paraId="00000094" vyd:_id="vyd:0000000000000g">
      <w:pPr>
        <w:rPr/>
      </w:pPr>
      <w:r>
        <w:rPr>
          <w:rtl w:val="0"/>
        </w:rPr>
        <w:t vyd:_id="vyd:0000000000000h">12. ЗАКЛЮЧИТЕЛЬНЫЕ ПОЛОЖЕНИЯ</w:t>
      </w:r>
    </w:p>
    <w:p w:rsidR="00000000" w:rsidDel="00000000" w:rsidP="00000000" w:rsidRDefault="00000000" w:rsidRPr="00000000" w14:paraId="00000095" vyd:_id="vyd:0000000000000f">
      <w:pPr>
        <w:rPr/>
      </w:pPr>
    </w:p>
    <w:p w:rsidR="00000000" w:rsidDel="00000000" w:rsidP="00000000" w:rsidRDefault="00000000" w:rsidRPr="00000000" w14:paraId="00000096" vyd:_id="vyd:0000000000000d">
      <w:pPr>
        <w:rPr/>
      </w:pPr>
      <w:r>
        <w:rPr>
          <w:rtl w:val="0"/>
        </w:rPr>
        <w:t vyd:_id="vyd:0000000000000e">12.1. Настоящая Политика является неотъемлемой частью Условий обслуживания A3Lab.</w:t>
      </w:r>
    </w:p>
    <w:p w:rsidR="00000000" w:rsidDel="00000000" w:rsidP="00000000" w:rsidRDefault="00000000" w:rsidRPr="00000000" w14:paraId="00000097" vyd:_id="vyd:0000000000000c">
      <w:pPr>
        <w:rPr/>
      </w:pPr>
    </w:p>
    <w:p w:rsidR="00000000" w:rsidDel="00000000" w:rsidP="00000000" w:rsidRDefault="00000000" w:rsidRPr="00000000" w14:paraId="00000098" vyd:_id="vyd:0000000000000a">
      <w:pPr>
        <w:rPr/>
      </w:pPr>
      <w:r>
        <w:rPr>
          <w:rtl w:val="0"/>
        </w:rPr>
        <w:t vyd:_id="vyd:0000000000000b">12.2. Актуальная версия документа всегда доступна на Сайте a3lab.io.</w:t>
      </w:r>
    </w:p>
    <w:p w:rsidR="00000000" w:rsidDel="00000000" w:rsidP="00000000" w:rsidRDefault="00000000" w:rsidRPr="00000000" w14:paraId="00000099" vyd:_id="vyd:00000000000009">
      <w:pPr>
        <w:rPr/>
      </w:pPr>
    </w:p>
    <w:p w:rsidR="00000000" w:rsidDel="00000000" w:rsidP="00000000" w:rsidRDefault="00000000" w:rsidRPr="00000000" w14:paraId="0000009A" vyd:_id="vyd:00000000000007">
      <w:pPr>
        <w:rPr>
          <w:rtl w:val="0"/>
        </w:rPr>
      </w:pPr>
      <w:r>
        <w:rPr>
          <w:rtl w:val="0"/>
        </w:rPr>
        <w:t vyd:_id="vyd:00000000000008">12.3. Все споры, связанные с применением настоящей Политики, разрешаются в соответствии с законодательством Республики Панама в порядке, установленном Условиями обслуживания.</w:t>
      </w:r>
    </w:p>
    <w:p w:rsidR="00000000" w:rsidDel="00000000" w:rsidP="00000000" w:rsidRDefault="00000000" w:rsidRPr="00000000" w14:paraId="0000009A" vyd:_id="vyd:mmpzlhwb4ca9if">
      <w:pPr>
        <w:rPr>
          <w:rtl w:val="0"/>
        </w:rPr>
      </w:pPr>
    </w:p>
    <w:p w:rsidR="00000000" w:rsidDel="00000000" w:rsidP="00000000" w:rsidRDefault="00000000" w:rsidRPr="00000000" w14:paraId="0000009A" vyd:_id="vyd:mmpzligmigj7ip">
      <w:pPr>
        <w:rPr/>
      </w:pPr>
      <w:r>
        <w:rPr>
          <w:rtl w:val="0"/>
        </w:rPr>
        <w:t vyd:_id="vyd:mmpzliykfckbzh" xml:space="preserve">12.4. </w:t>
      </w:r>
      <w:r>
        <w:rPr>
          <w:rtl w:val="0"/>
        </w:rPr>
        <w:t vyd:_id="vyd:mmpzll408lr93u">Настоящий документ составлен на русском и английском языках. В случае расхождений преимущественную силу имеет версия на английском языке.</w:t>
      </w:r>
    </w:p>
    <w:p w:rsidR="00000000" w:rsidDel="00000000" w:rsidP="00000000" w:rsidRDefault="00000000" w:rsidRPr="00000000" w14:paraId="0000009A" vyd:_id="vyd:mmpzll3n9305nf">
      <w:pPr>
        <w:rPr>
          <w:rtl w:val="0"/>
        </w:rPr>
      </w:pPr>
    </w:p>
    <w:p w:rsidR="00000000" w:rsidDel="00000000" w:rsidP="00000000" w:rsidRDefault="00000000" w:rsidRPr="00000000" w14:paraId="0000009B" vyd:_id="vyd:00000000000006">
      <w:pPr>
        <w:rPr/>
      </w:pPr>
    </w:p>
    <w:p w:rsidR="00000000" w:rsidDel="00000000" w:rsidP="00000000" w:rsidRDefault="00000000" w:rsidRPr="00000000" w14:paraId="0000009C" vyd:_id="vyd:00000000000004">
      <w:pPr>
        <w:rPr/>
      </w:pPr>
      <w:r>
        <w:rPr>
          <w:rtl w:val="0"/>
        </w:rPr>
        <w:t vyd:_id="vyd:00000000000005">Дата актуализации: [дата]</w:t>
      </w:r>
    </w:p>
    <w:p w:rsidR="00000000" w:rsidDel="00000000" w:rsidP="00000000" w:rsidRDefault="00000000" w:rsidRPr="00000000" w14:paraId="0000009D" vyd:_id="vyd:00000000000003">
      <w:pPr>
        <w:rPr/>
      </w:pPr>
    </w:p>
    <w:p w:rsidR="00000000" w:rsidDel="00000000" w:rsidP="00000000" w:rsidRDefault="00000000" w:rsidRPr="00000000" w14:paraId="0000009D" vyd:_id="vyd:mmq08xlyntaej9">
      <w:pPr>
        <w:rPr/>
      </w:pPr>
      <w:r>
        <w:rPr/>
        <w:t vyd:_id="vyd:mmq0900cqrfe2b">A3LAB</w:t>
      </w:r>
    </w:p>
    <w:p w:rsidR="00000000" w:rsidDel="00000000" w:rsidP="00000000" w:rsidRDefault="00000000" w:rsidRPr="00000000" w14:paraId="0000009D" vyd:_id="vyd:mmq08zz78hlmxn">
      <w:pPr>
        <w:rPr/>
      </w:pPr>
      <w:r>
        <w:rPr/>
        <w:t vyd:_id="vyd:mmq08zz4d9a4rw">(trading name of Crypto World Investment Corp., registration number 155750329, Republic of Panama)</w:t>
      </w:r>
    </w:p>
    <w:p w:rsidR="00000000" w:rsidDel="00000000" w:rsidP="00000000" w:rsidRDefault="00000000" w:rsidRPr="00000000" w14:paraId="0000009D" vyd:_id="vyd:mmq08zyynq3vti">
      <w:pPr>
        <w:rPr/>
      </w:pPr>
    </w:p>
    <w:p w:rsidR="00000000" w:rsidDel="00000000" w:rsidP="00000000" w:rsidRDefault="00000000" w:rsidRPr="00000000" w14:paraId="0000009D" vyd:_id="vyd:mmq08zypshy4r5">
      <w:pPr>
        <w:rPr/>
      </w:pPr>
      <w:r>
        <w:rPr/>
        <w:t vyd:_id="vyd:mmq08zyn15ezbt">ANTI-MONEY LAUNDERING / COUNTERING THE FINANCING OF TERRORISM (AML/CFT) AND KNOW YOUR CUSTOMER (KYC) POLICY</w:t>
      </w:r>
    </w:p>
    <w:p w:rsidR="00000000" w:rsidDel="00000000" w:rsidP="00000000" w:rsidRDefault="00000000" w:rsidRPr="00000000" w14:paraId="0000009D" vyd:_id="vyd:mmq08zyhg5ugtw">
      <w:pPr>
        <w:rPr/>
      </w:pPr>
    </w:p>
    <w:p w:rsidR="00000000" w:rsidDel="00000000" w:rsidP="00000000" w:rsidRDefault="00000000" w:rsidRPr="00000000" w14:paraId="0000009D" vyd:_id="vyd:mmq08zya6uqafy">
      <w:pPr>
        <w:rPr/>
      </w:pPr>
      <w:r>
        <w:rPr/>
        <w:t vyd:_id="vyd:mmq08zy8wjje9f">Effective Date: [date]</w:t>
      </w:r>
    </w:p>
    <w:p w:rsidR="00000000" w:rsidDel="00000000" w:rsidP="00000000" w:rsidRDefault="00000000" w:rsidRPr="00000000" w14:paraId="0000009D" vyd:_id="vyd:mmq08zy2ud4yvz">
      <w:pPr>
        <w:rPr/>
      </w:pPr>
    </w:p>
    <w:p w:rsidR="00000000" w:rsidDel="00000000" w:rsidP="00000000" w:rsidRDefault="00000000" w:rsidRPr="00000000" w14:paraId="0000009D" vyd:_id="vyd:mmq08zxvf299ks">
      <w:pPr>
        <w:rPr/>
      </w:pPr>
    </w:p>
    <w:p w:rsidR="00000000" w:rsidDel="00000000" w:rsidP="00000000" w:rsidRDefault="00000000" w:rsidRPr="00000000" w14:paraId="0000009D" vyd:_id="vyd:mmq08zxml7lvhu">
      <w:pPr>
        <w:rPr/>
      </w:pPr>
    </w:p>
    <w:p w:rsidR="00000000" w:rsidDel="00000000" w:rsidP="00000000" w:rsidRDefault="00000000" w:rsidRPr="00000000" w14:paraId="0000009D" vyd:_id="vyd:mmq08zxfjqwn2t">
      <w:pPr>
        <w:rPr/>
      </w:pPr>
      <w:r>
        <w:rPr/>
        <w:t vyd:_id="vyd:mmq08zxdc6k8vp">1. INTRODUCTION</w:t>
      </w:r>
    </w:p>
    <w:p w:rsidR="00000000" w:rsidDel="00000000" w:rsidP="00000000" w:rsidRDefault="00000000" w:rsidRPr="00000000" w14:paraId="0000009D" vyd:_id="vyd:mmq08zx8ugrbg1">
      <w:pPr>
        <w:rPr/>
      </w:pPr>
    </w:p>
    <w:p w:rsidR="00000000" w:rsidDel="00000000" w:rsidP="00000000" w:rsidRDefault="00000000" w:rsidRPr="00000000" w14:paraId="0000009D" vyd:_id="vyd:mmq08zx0z1qt33">
      <w:pPr>
        <w:rPr/>
      </w:pPr>
      <w:r>
        <w:rPr/>
        <w:t vyd:_id="vyd:mmq08zwwf0ggky">1.1. This Policy has been developed in accordance with the laws of the Republic of Panama, including Law No. 23 of 2015 (on combating money laundering and the financing of terrorism) and the recommendations of the Financial Action Task Force (FATF).</w:t>
      </w:r>
    </w:p>
    <w:p w:rsidR="00000000" w:rsidDel="00000000" w:rsidP="00000000" w:rsidRDefault="00000000" w:rsidRPr="00000000" w14:paraId="0000009D" vyd:_id="vyd:mmq08zwriszrxj">
      <w:pPr>
        <w:rPr/>
      </w:pPr>
    </w:p>
    <w:p w:rsidR="00000000" w:rsidDel="00000000" w:rsidP="00000000" w:rsidRDefault="00000000" w:rsidRPr="00000000" w14:paraId="0000009D" vyd:_id="vyd:mmq08zwk55a9wt">
      <w:pPr>
        <w:rPr/>
      </w:pPr>
      <w:r>
        <w:rPr/>
        <w:t vyd:_id="vyd:mmq08zwiwyzifr">1.2. This Policy establishes the procedures for customer identification (KYC), transaction monitoring, data retention, and measures to combat money laundering and the financing of terrorism (AML/CFT), which are binding on all employees and clients of A3Lab (hereinafter referred to as the "Company").</w:t>
      </w:r>
    </w:p>
    <w:p w:rsidR="00000000" w:rsidDel="00000000" w:rsidP="00000000" w:rsidRDefault="00000000" w:rsidRPr="00000000" w14:paraId="0000009D" vyd:_id="vyd:mmq08zwbzdm9g6">
      <w:pPr>
        <w:rPr/>
      </w:pPr>
    </w:p>
    <w:p w:rsidR="00000000" w:rsidDel="00000000" w:rsidP="00000000" w:rsidRDefault="00000000" w:rsidRPr="00000000" w14:paraId="0000009D" vyd:_id="vyd:mmq08zw4uh5vev">
      <w:pPr>
        <w:rPr/>
      </w:pPr>
      <w:r>
        <w:rPr/>
        <w:t vyd:_id="vyd:mmq08zw1jxhyau">1.3. The Company is committed to maintaining the highest standards of transparency and legality in the provision of its services and expects the same from its clients and partners.</w:t>
      </w:r>
    </w:p>
    <w:p w:rsidR="00000000" w:rsidDel="00000000" w:rsidP="00000000" w:rsidRDefault="00000000" w:rsidRPr="00000000" w14:paraId="0000009D" vyd:_id="vyd:mmq08zvuypb6cj">
      <w:pPr>
        <w:rPr/>
      </w:pPr>
    </w:p>
    <w:p w:rsidR="00000000" w:rsidDel="00000000" w:rsidP="00000000" w:rsidRDefault="00000000" w:rsidRPr="00000000" w14:paraId="0000009D" vyd:_id="vyd:mmq08zv0ag5gbm">
      <w:pPr>
        <w:rPr/>
      </w:pPr>
    </w:p>
    <w:p w:rsidR="00000000" w:rsidDel="00000000" w:rsidP="00000000" w:rsidRDefault="00000000" w:rsidRPr="00000000" w14:paraId="0000009D" vyd:_id="vyd:mmq08zustdo4gt">
      <w:pPr>
        <w:rPr/>
      </w:pPr>
      <w:r>
        <w:rPr/>
        <w:t vyd:_id="vyd:mmq08zuqa89az1">2. OBJECTIVES OF THE POLICY</w:t>
      </w:r>
    </w:p>
    <w:p w:rsidR="00000000" w:rsidDel="00000000" w:rsidP="00000000" w:rsidRDefault="00000000" w:rsidRPr="00000000" w14:paraId="0000009D" vyd:_id="vyd:mmq08zukvurxld">
      <w:pPr>
        <w:rPr/>
      </w:pPr>
    </w:p>
    <w:p w:rsidR="00000000" w:rsidDel="00000000" w:rsidP="00000000" w:rsidRDefault="00000000" w:rsidRPr="00000000" w14:paraId="0000009D" vyd:_id="vyd:mmq08zue1o9spo">
      <w:pPr>
        <w:rPr/>
      </w:pPr>
      <w:r>
        <w:rPr/>
        <w:t vyd:_id="vyd:mmq08zuceg15hm">2.1. The principal objectives of this Policy are:</w:t>
      </w:r>
    </w:p>
    <w:p w:rsidR="00000000" w:rsidDel="00000000" w:rsidP="00000000" w:rsidRDefault="00000000" w:rsidRPr="00000000" w14:paraId="0000009D" vyd:_id="vyd:mmq08zu7d8icgw">
      <w:pPr>
        <w:rPr/>
      </w:pPr>
    </w:p>
    <w:p w:rsidR="00000000" w:rsidDel="00000000" w:rsidP="00000000" w:rsidRDefault="00000000" w:rsidRPr="00000000" w14:paraId="0000009D" vyd:_id="vyd:mmq08ztztmbal5">
      <w:pPr>
        <w:rPr/>
      </w:pPr>
      <w:r>
        <w:rPr/>
        <w:t vyd:_id="vyd:mmq08ztxuwgrhl">· to prevent the use of the Company's services for money laundering, terrorist financing, or any other illegal activity;</w:t>
      </w:r>
    </w:p>
    <w:p w:rsidR="00000000" w:rsidDel="00000000" w:rsidP="00000000" w:rsidRDefault="00000000" w:rsidRPr="00000000" w14:paraId="0000009D" vyd:_id="vyd:mmq08ztr0ak34u">
      <w:pPr>
        <w:rPr/>
      </w:pPr>
      <w:r>
        <w:rPr/>
        <w:t vyd:_id="vyd:mmq08ztox0hifj">· to ensure the identification and verification of all clients prior to the provision of services;</w:t>
      </w:r>
    </w:p>
    <w:p w:rsidR="00000000" w:rsidDel="00000000" w:rsidP="00000000" w:rsidRDefault="00000000" w:rsidRPr="00000000" w14:paraId="0000009D" vyd:_id="vyd:mmq08zthm5oca2">
      <w:pPr>
        <w:rPr/>
      </w:pPr>
      <w:r>
        <w:rPr/>
        <w:t vyd:_id="vyd:mmq08ztfylojzq">· to monitor transactions for suspicious activity;</w:t>
      </w:r>
    </w:p>
    <w:p w:rsidR="00000000" w:rsidDel="00000000" w:rsidP="00000000" w:rsidRDefault="00000000" w:rsidRPr="00000000" w14:paraId="0000009D" vyd:_id="vyd:mmq08zt9usnsyu">
      <w:pPr>
        <w:rPr/>
      </w:pPr>
      <w:r>
        <w:rPr/>
        <w:t vyd:_id="vyd:mmq08zt5x3vbk3">· to timely report to competent authorities in cases required by law;</w:t>
      </w:r>
    </w:p>
    <w:p w:rsidR="00000000" w:rsidDel="00000000" w:rsidP="00000000" w:rsidRDefault="00000000" w:rsidRPr="00000000" w14:paraId="0000009D" vyd:_id="vyd:mmq08zt03bmkn9">
      <w:pPr>
        <w:rPr/>
      </w:pPr>
      <w:r>
        <w:rPr/>
        <w:t vyd:_id="vyd:mmq08zsx9jto8p">· to protect the reputation and interests of the Company and its clients.</w:t>
      </w:r>
    </w:p>
    <w:p w:rsidR="00000000" w:rsidDel="00000000" w:rsidP="00000000" w:rsidRDefault="00000000" w:rsidRPr="00000000" w14:paraId="0000009D" vyd:_id="vyd:mmq08zs78ksco5">
      <w:pPr>
        <w:rPr/>
      </w:pPr>
    </w:p>
    <w:p w:rsidR="00000000" w:rsidDel="00000000" w:rsidP="00000000" w:rsidRDefault="00000000" w:rsidRPr="00000000" w14:paraId="0000009D" vyd:_id="vyd:mmq08zs0owwn4m">
      <w:pPr>
        <w:rPr/>
      </w:pPr>
      <w:r>
        <w:rPr/>
        <w:t vyd:_id="vyd:mmq08zrvwm7v0r">3. SCOPE OF APPLICATION</w:t>
      </w:r>
    </w:p>
    <w:p w:rsidR="00000000" w:rsidDel="00000000" w:rsidP="00000000" w:rsidRDefault="00000000" w:rsidRPr="00000000" w14:paraId="0000009D" vyd:_id="vyd:mmq08zrotqz3sm">
      <w:pPr>
        <w:rPr/>
      </w:pPr>
    </w:p>
    <w:p w:rsidR="00000000" w:rsidDel="00000000" w:rsidP="00000000" w:rsidRDefault="00000000" w:rsidRPr="00000000" w14:paraId="0000009D" vyd:_id="vyd:mmq08zrfyrbawj">
      <w:pPr>
        <w:rPr/>
      </w:pPr>
      <w:r>
        <w:rPr/>
        <w:t vyd:_id="vyd:mmq08zrbo1yth4">3.1. This Policy applies to all clients of the Company (both natural and legal persons), as well as to any persons acting on their behalf.</w:t>
      </w:r>
    </w:p>
    <w:p w:rsidR="00000000" w:rsidDel="00000000" w:rsidP="00000000" w:rsidRDefault="00000000" w:rsidRPr="00000000" w14:paraId="0000009D" vyd:_id="vyd:mmq08zr5o7wpa4">
      <w:pPr>
        <w:rPr/>
      </w:pPr>
    </w:p>
    <w:p w:rsidR="00000000" w:rsidDel="00000000" w:rsidP="00000000" w:rsidRDefault="00000000" w:rsidRPr="00000000" w14:paraId="0000009D" vyd:_id="vyd:mmq08zqvxx2wt8">
      <w:pPr>
        <w:rPr/>
      </w:pPr>
      <w:r>
        <w:rPr/>
        <w:t vyd:_id="vyd:mmq08zqsxvzili">3.2. The Policy covers all services provided by the Company, including but not limited to: algorithmic trading (Algo Trading), cryptocurrency arbitrage (Arbitrage), the partner program (Proof of Network), as well as the processes of depositing and withdrawing funds.</w:t>
      </w:r>
    </w:p>
    <w:p w:rsidR="00000000" w:rsidDel="00000000" w:rsidP="00000000" w:rsidRDefault="00000000" w:rsidRPr="00000000" w14:paraId="0000009D" vyd:_id="vyd:mmq08zdlyp2jvu">
      <w:pPr>
        <w:rPr/>
      </w:pPr>
    </w:p>
    <w:p w:rsidR="00000000" w:rsidDel="00000000" w:rsidP="00000000" w:rsidRDefault="00000000" w:rsidRPr="00000000" w14:paraId="0000009D" vyd:_id="vyd:mmq08za2tbw7ws">
      <w:pPr>
        <w:rPr/>
      </w:pPr>
      <w:r>
        <w:rPr/>
        <w:t vyd:_id="vyd:mmq08z9paeawv1">4. CUSTOMER IDENTIFICATION (KYC)</w:t>
      </w:r>
    </w:p>
    <w:p w:rsidR="00000000" w:rsidDel="00000000" w:rsidP="00000000" w:rsidRDefault="00000000" w:rsidRPr="00000000" w14:paraId="0000009D" vyd:_id="vyd:mmq08z673mccvg">
      <w:pPr>
        <w:rPr/>
      </w:pPr>
    </w:p>
    <w:p w:rsidR="00000000" w:rsidDel="00000000" w:rsidP="00000000" w:rsidRDefault="00000000" w:rsidRPr="00000000" w14:paraId="0000009D" vyd:_id="vyd:mmq08z2uip6v3q">
      <w:pPr>
        <w:rPr/>
      </w:pPr>
      <w:r>
        <w:rPr/>
        <w:t vyd:_id="vyd:mmq08z2se8ifu3">4.1. Mandatory KYC</w:t>
      </w:r>
    </w:p>
    <w:p w:rsidR="00000000" w:rsidDel="00000000" w:rsidP="00000000" w:rsidRDefault="00000000" w:rsidRPr="00000000" w14:paraId="0000009D" vyd:_id="vyd:mmq08z2m75434x">
      <w:pPr>
        <w:rPr/>
      </w:pPr>
    </w:p>
    <w:p w:rsidR="00000000" w:rsidDel="00000000" w:rsidP="00000000" w:rsidRDefault="00000000" w:rsidRPr="00000000" w14:paraId="0000009D" vyd:_id="vyd:mmq08z2f75gpc2">
      <w:pPr>
        <w:rPr/>
      </w:pPr>
      <w:r>
        <w:rPr/>
        <w:t vyd:_id="vyd:mmq08z2b3j2d54">4.1.1. To use any A3Lab trading solution (activate a deposit), the Client is obliged to undergo the customer identification and verification (KYC) procedure. Access to the services is not possible without successful completion of KYC.</w:t>
      </w:r>
    </w:p>
    <w:p w:rsidR="00000000" w:rsidDel="00000000" w:rsidP="00000000" w:rsidRDefault="00000000" w:rsidRPr="00000000" w14:paraId="0000009D" vyd:_id="vyd:mmq08z269s8yd8">
      <w:pPr>
        <w:rPr/>
      </w:pPr>
    </w:p>
    <w:p w:rsidR="00000000" w:rsidDel="00000000" w:rsidP="00000000" w:rsidRDefault="00000000" w:rsidRPr="00000000" w14:paraId="0000009D" vyd:_id="vyd:mmq08z206ihv3y">
      <w:pPr>
        <w:rPr/>
      </w:pPr>
      <w:r>
        <w:rPr/>
        <w:t vyd:_id="vyd:mmq08z1y0ug95p">4.1.2. The KYC procedure is performed once; however, the Company reserves the right to request updated information or conduct re-verification if suspicions arise or as required by law.</w:t>
      </w:r>
    </w:p>
    <w:p w:rsidR="00000000" w:rsidDel="00000000" w:rsidP="00000000" w:rsidRDefault="00000000" w:rsidRPr="00000000" w14:paraId="0000009D" vyd:_id="vyd:mmq08z1stie5tj">
      <w:pPr>
        <w:rPr/>
      </w:pPr>
    </w:p>
    <w:p w:rsidR="00000000" w:rsidDel="00000000" w:rsidP="00000000" w:rsidRDefault="00000000" w:rsidRPr="00000000" w14:paraId="0000009D" vyd:_id="vyd:mmq08z1k9bufvk">
      <w:pPr>
        <w:rPr/>
      </w:pPr>
      <w:r>
        <w:rPr/>
        <w:t vyd:_id="vyd:mmq08z1g5r4qa6">4.2. Document Requirements</w:t>
      </w:r>
    </w:p>
    <w:p w:rsidR="00000000" w:rsidDel="00000000" w:rsidP="00000000" w:rsidRDefault="00000000" w:rsidRPr="00000000" w14:paraId="0000009D" vyd:_id="vyd:mmq08z1ardpsnp">
      <w:pPr>
        <w:rPr/>
      </w:pPr>
    </w:p>
    <w:p w:rsidR="00000000" w:rsidDel="00000000" w:rsidP="00000000" w:rsidRDefault="00000000" w:rsidRPr="00000000" w14:paraId="0000009D" vyd:_id="vyd:mmq08z13caer5c">
      <w:pPr>
        <w:rPr/>
      </w:pPr>
      <w:r>
        <w:rPr/>
        <w:t vyd:_id="vyd:mmq08z10rjia74">4.2.1. For natural persons, the following must be provided:</w:t>
      </w:r>
    </w:p>
    <w:p w:rsidR="00000000" w:rsidDel="00000000" w:rsidP="00000000" w:rsidRDefault="00000000" w:rsidRPr="00000000" w14:paraId="0000009D" vyd:_id="vyd:mmq08z0vh7kgl2">
      <w:pPr>
        <w:rPr/>
      </w:pPr>
    </w:p>
    <w:p w:rsidR="00000000" w:rsidDel="00000000" w:rsidP="00000000" w:rsidRDefault="00000000" w:rsidRPr="00000000" w14:paraId="0000009D" vyd:_id="vyd:mmq08z0puvojca">
      <w:pPr>
        <w:rPr/>
      </w:pPr>
      <w:r>
        <w:rPr/>
        <w:t vyd:_id="vyd:mmq08z0lyotyow">· a color copy of an identity document (passport or national ID card), clearly showing all details, photograph, and expiration date;</w:t>
      </w:r>
    </w:p>
    <w:p w:rsidR="00000000" w:rsidDel="00000000" w:rsidP="00000000" w:rsidRDefault="00000000" w:rsidRPr="00000000" w14:paraId="0000009D" vyd:_id="vyd:mmq08z0eanlhun">
      <w:pPr>
        <w:rPr/>
      </w:pPr>
      <w:r>
        <w:rPr/>
        <w:t vyd:_id="vyd:mmq08z0cwwdxt1">· a selfie with said document in hand (face and document must be clearly visible);</w:t>
      </w:r>
    </w:p>
    <w:p w:rsidR="00000000" w:rsidDel="00000000" w:rsidP="00000000" w:rsidRDefault="00000000" w:rsidRPr="00000000" w14:paraId="0000009D" vyd:_id="vyd:mmq08z07yglimu">
      <w:pPr>
        <w:rPr/>
      </w:pPr>
      <w:r>
        <w:rPr/>
        <w:t vyd:_id="vyd:mmq08z043u37cz">· (optional) a profile picture or avatar.</w:t>
      </w:r>
    </w:p>
    <w:p w:rsidR="00000000" w:rsidDel="00000000" w:rsidP="00000000" w:rsidRDefault="00000000" w:rsidRPr="00000000" w14:paraId="0000009D" vyd:_id="vyd:mmq08yzz1x6xc3">
      <w:pPr>
        <w:rPr/>
      </w:pPr>
    </w:p>
    <w:p w:rsidR="00000000" w:rsidDel="00000000" w:rsidP="00000000" w:rsidRDefault="00000000" w:rsidRPr="00000000" w14:paraId="0000009D" vyd:_id="vyd:mmq08yztsxi004">
      <w:pPr>
        <w:rPr/>
      </w:pPr>
      <w:r>
        <w:rPr/>
        <w:t vyd:_id="vyd:mmq08yzqbzultf">4.2.2. Documents must be valid at the time of submission. The Company reserves the right to request additional documents (e.g., proof of residential address) if doubts arise regarding the authenticity of the information provided.</w:t>
      </w:r>
    </w:p>
    <w:p w:rsidR="00000000" w:rsidDel="00000000" w:rsidP="00000000" w:rsidRDefault="00000000" w:rsidRPr="00000000" w14:paraId="0000009D" vyd:_id="vyd:mmq08yypadqgnl">
      <w:pPr>
        <w:rPr/>
      </w:pPr>
    </w:p>
    <w:p w:rsidR="00000000" w:rsidDel="00000000" w:rsidP="00000000" w:rsidRDefault="00000000" w:rsidRPr="00000000" w14:paraId="0000009D" vyd:_id="vyd:mmq08yyh1qu7pk">
      <w:pPr>
        <w:rPr/>
      </w:pPr>
      <w:r>
        <w:rPr/>
        <w:t vyd:_id="vyd:mmq08yyfqkgjtv">4.3. Verification Procedure</w:t>
      </w:r>
    </w:p>
    <w:p w:rsidR="00000000" w:rsidDel="00000000" w:rsidP="00000000" w:rsidRDefault="00000000" w:rsidRPr="00000000" w14:paraId="0000009D" vyd:_id="vyd:mmq08yy920fwbd">
      <w:pPr>
        <w:rPr/>
      </w:pPr>
    </w:p>
    <w:p w:rsidR="00000000" w:rsidDel="00000000" w:rsidP="00000000" w:rsidRDefault="00000000" w:rsidRPr="00000000" w14:paraId="0000009D" vyd:_id="vyd:mmq08yy3xyvbd6">
      <w:pPr>
        <w:rPr/>
      </w:pPr>
      <w:r>
        <w:rPr/>
        <w:t vyd:_id="vyd:mmq08yy1xy4uno">4.3.1. All submitted documents are manually verified by the Company's employees. No third-party verification service providers are used.</w:t>
      </w:r>
    </w:p>
    <w:p w:rsidR="00000000" w:rsidDel="00000000" w:rsidP="00000000" w:rsidRDefault="00000000" w:rsidRPr="00000000" w14:paraId="0000009D" vyd:_id="vyd:mmq08yxv5l5g65">
      <w:pPr>
        <w:rPr/>
      </w:pPr>
    </w:p>
    <w:p w:rsidR="00000000" w:rsidDel="00000000" w:rsidP="00000000" w:rsidRDefault="00000000" w:rsidRPr="00000000" w14:paraId="0000009D" vyd:_id="vyd:mmq08yxnrms9kd">
      <w:pPr>
        <w:rPr/>
      </w:pPr>
      <w:r>
        <w:rPr/>
        <w:t vyd:_id="vyd:mmq08yxkuzmmtb">4.3.2. Verification includes:</w:t>
      </w:r>
    </w:p>
    <w:p w:rsidR="00000000" w:rsidDel="00000000" w:rsidP="00000000" w:rsidRDefault="00000000" w:rsidRPr="00000000" w14:paraId="0000009D" vyd:_id="vyd:mmq08yxej9nk87">
      <w:pPr>
        <w:rPr/>
      </w:pPr>
    </w:p>
    <w:p w:rsidR="00000000" w:rsidDel="00000000" w:rsidP="00000000" w:rsidRDefault="00000000" w:rsidRPr="00000000" w14:paraId="0000009D" vyd:_id="vyd:mmq08yx8w1ik9u">
      <w:pPr>
        <w:rPr/>
      </w:pPr>
      <w:r>
        <w:rPr/>
        <w:t vyd:_id="vyd:mmq08yx6yfcvqp">· visual assessment of document authenticity;</w:t>
      </w:r>
    </w:p>
    <w:p w:rsidR="00000000" w:rsidDel="00000000" w:rsidP="00000000" w:rsidRDefault="00000000" w:rsidRPr="00000000" w14:paraId="0000009D" vyd:_id="vyd:mmq08yx14qs3y3">
      <w:pPr>
        <w:rPr/>
      </w:pPr>
      <w:r>
        <w:rPr/>
        <w:t vyd:_id="vyd:mmq08ywyeitbsz">· comparison of the photograph with the individual depicted in the selfie;</w:t>
      </w:r>
    </w:p>
    <w:p w:rsidR="00000000" w:rsidDel="00000000" w:rsidP="00000000" w:rsidRDefault="00000000" w:rsidRPr="00000000" w14:paraId="0000009D" vyd:_id="vyd:mmq08ywswo25t4">
      <w:pPr>
        <w:rPr/>
      </w:pPr>
      <w:r>
        <w:rPr/>
        <w:t vyd:_id="vyd:mmq08ywo3qxd8k">· verification of data completeness and legibility;</w:t>
      </w:r>
    </w:p>
    <w:p w:rsidR="00000000" w:rsidDel="00000000" w:rsidP="00000000" w:rsidRDefault="00000000" w:rsidRPr="00000000" w14:paraId="0000009D" vyd:_id="vyd:mmq08ywk16o7qq">
      <w:pPr>
        <w:rPr/>
      </w:pPr>
      <w:r>
        <w:rPr/>
        <w:t vyd:_id="vyd:mmq08ywigorfuq">· cross-referencing with publicly available databases (if necessary).</w:t>
      </w:r>
    </w:p>
    <w:p w:rsidR="00000000" w:rsidDel="00000000" w:rsidP="00000000" w:rsidRDefault="00000000" w:rsidRPr="00000000" w14:paraId="0000009D" vyd:_id="vyd:mmq08ywd77jifu">
      <w:pPr>
        <w:rPr/>
      </w:pPr>
    </w:p>
    <w:p w:rsidR="00000000" w:rsidDel="00000000" w:rsidP="00000000" w:rsidRDefault="00000000" w:rsidRPr="00000000" w14:paraId="0000009D" vyd:_id="vyd:mmq08yw8x6l7jp">
      <w:pPr>
        <w:rPr/>
      </w:pPr>
      <w:r>
        <w:rPr/>
        <w:t vyd:_id="vyd:mmq08yw5ug3x7e">4.3.3. The verification period shall not exceed 24 hours from the receipt of all required materials. In exceptional circumstances, this period may be extended to 3 business days.</w:t>
      </w:r>
    </w:p>
    <w:p w:rsidR="00000000" w:rsidDel="00000000" w:rsidP="00000000" w:rsidRDefault="00000000" w:rsidRPr="00000000" w14:paraId="0000009D" vyd:_id="vyd:mmq08yw00psvn9">
      <w:pPr>
        <w:rPr/>
      </w:pPr>
    </w:p>
    <w:p w:rsidR="00000000" w:rsidDel="00000000" w:rsidP="00000000" w:rsidRDefault="00000000" w:rsidRPr="00000000" w14:paraId="0000009D" vyd:_id="vyd:mmq08yvt2h4w2a">
      <w:pPr>
        <w:rPr/>
      </w:pPr>
      <w:r>
        <w:rPr/>
        <w:t vyd:_id="vyd:mmq08yvrd5xwgw">4.3.4. In the event of refusal of verification (e.g., due to submission of illegible or fraudulent documents), the Client shall be notified thereof, stating the reason. The Client may resubmit documents after rectifying the deficiencies.</w:t>
      </w:r>
    </w:p>
    <w:p w:rsidR="00000000" w:rsidDel="00000000" w:rsidP="00000000" w:rsidRDefault="00000000" w:rsidRPr="00000000" w14:paraId="0000009D" vyd:_id="vyd:mmq08yvnab2dub">
      <w:pPr>
        <w:rPr/>
      </w:pPr>
    </w:p>
    <w:p w:rsidR="00000000" w:rsidDel="00000000" w:rsidP="00000000" w:rsidRDefault="00000000" w:rsidRPr="00000000" w14:paraId="0000009D" vyd:_id="vyd:mmq08yvimp0n20">
      <w:pPr>
        <w:rPr/>
      </w:pPr>
      <w:r>
        <w:rPr/>
        <w:t vyd:_id="vyd:mmq08yveo0kk6x">4.4. Identification of Legal Entities</w:t>
      </w:r>
    </w:p>
    <w:p w:rsidR="00000000" w:rsidDel="00000000" w:rsidP="00000000" w:rsidRDefault="00000000" w:rsidRPr="00000000" w14:paraId="0000009D" vyd:_id="vyd:mmq08yvai7yb0h">
      <w:pPr>
        <w:rPr/>
      </w:pPr>
    </w:p>
    <w:p w:rsidR="00000000" w:rsidDel="00000000" w:rsidP="00000000" w:rsidRDefault="00000000" w:rsidRPr="00000000" w14:paraId="0000009D" vyd:_id="vyd:mmq08yv4kp53ea">
      <w:pPr>
        <w:rPr/>
      </w:pPr>
      <w:r>
        <w:rPr/>
        <w:t vyd:_id="vyd:mmq08yv1dy5jyq">4.4.1. For legal entities (companies, foundations, etc.), the following must be provided:</w:t>
      </w:r>
    </w:p>
    <w:p w:rsidR="00000000" w:rsidDel="00000000" w:rsidP="00000000" w:rsidRDefault="00000000" w:rsidRPr="00000000" w14:paraId="0000009D" vyd:_id="vyd:mmq08yuvwys8wz">
      <w:pPr>
        <w:rPr/>
      </w:pPr>
    </w:p>
    <w:p w:rsidR="00000000" w:rsidDel="00000000" w:rsidP="00000000" w:rsidRDefault="00000000" w:rsidRPr="00000000" w14:paraId="0000009D" vyd:_id="vyd:mmq08yuqss8xwt">
      <w:pPr>
        <w:rPr/>
      </w:pPr>
      <w:r>
        <w:rPr/>
        <w:t vyd:_id="vyd:mmq08yuoaou8fo">· a copy of the certificate of incorporation (or equivalent constituent document);</w:t>
      </w:r>
    </w:p>
    <w:p w:rsidR="00000000" w:rsidDel="00000000" w:rsidP="00000000" w:rsidRDefault="00000000" w:rsidRPr="00000000" w14:paraId="0000009D" vyd:_id="vyd:mmq08yukstrb56">
      <w:pPr>
        <w:rPr/>
      </w:pPr>
      <w:r>
        <w:rPr/>
        <w:t vyd:_id="vyd:mmq08yugazmnjj">· copies of identity documents of the directors and/or beneficial owners;</w:t>
      </w:r>
    </w:p>
    <w:p w:rsidR="00000000" w:rsidDel="00000000" w:rsidP="00000000" w:rsidRDefault="00000000" w:rsidRPr="00000000" w14:paraId="0000009D" vyd:_id="vyd:mmq08ytffx6lah">
      <w:pPr>
        <w:rPr/>
      </w:pPr>
      <w:r>
        <w:rPr/>
        <w:t vyd:_id="vyd:mmq08ytcoqoi2l">· documents confirming the authority of the representative (if applicable).</w:t>
      </w:r>
    </w:p>
    <w:p w:rsidR="00000000" w:rsidDel="00000000" w:rsidP="00000000" w:rsidRDefault="00000000" w:rsidRPr="00000000" w14:paraId="0000009D" vyd:_id="vyd:mmq08yt8vcsapk">
      <w:pPr>
        <w:rPr/>
      </w:pPr>
    </w:p>
    <w:p w:rsidR="00000000" w:rsidDel="00000000" w:rsidP="00000000" w:rsidRDefault="00000000" w:rsidRPr="00000000" w14:paraId="0000009D" vyd:_id="vyd:mmq08yt1e2kr6v">
      <w:pPr>
        <w:rPr/>
      </w:pPr>
      <w:r>
        <w:rPr/>
        <w:t vyd:_id="vyd:mmq08ysz0j0dfe">4.4.2. The Company reserves the right to request additional documents to ascertain the ownership and control structure.</w:t>
      </w:r>
    </w:p>
    <w:p w:rsidR="00000000" w:rsidDel="00000000" w:rsidP="00000000" w:rsidRDefault="00000000" w:rsidRPr="00000000" w14:paraId="0000009D" vyd:_id="vyd:mmq08ysinu46ts">
      <w:pPr>
        <w:rPr/>
      </w:pPr>
    </w:p>
    <w:p w:rsidR="00000000" w:rsidDel="00000000" w:rsidP="00000000" w:rsidRDefault="00000000" w:rsidRPr="00000000" w14:paraId="0000009D" vyd:_id="vyd:mmq08ysduu0710">
      <w:pPr>
        <w:rPr/>
      </w:pPr>
      <w:r>
        <w:rPr/>
        <w:t vyd:_id="vyd:mmq08ysaybulwe">5. TRANSACTION MONITORING</w:t>
      </w:r>
    </w:p>
    <w:p w:rsidR="00000000" w:rsidDel="00000000" w:rsidP="00000000" w:rsidRDefault="00000000" w:rsidRPr="00000000" w14:paraId="0000009D" vyd:_id="vyd:mmq08ys4g2dulm">
      <w:pPr>
        <w:rPr/>
      </w:pPr>
    </w:p>
    <w:p w:rsidR="00000000" w:rsidDel="00000000" w:rsidP="00000000" w:rsidRDefault="00000000" w:rsidRPr="00000000" w14:paraId="0000009D" vyd:_id="vyd:mmq08yrzkkz4a3">
      <w:pPr>
        <w:rPr/>
      </w:pPr>
      <w:r>
        <w:rPr/>
        <w:t vyd:_id="vyd:mmq08yrx1suzfu">5.1. The Company conducts ongoing monitoring of all client transactions (deposits, withdrawals, internal transfers) to detect suspicious activity.</w:t>
      </w:r>
    </w:p>
    <w:p w:rsidR="00000000" w:rsidDel="00000000" w:rsidP="00000000" w:rsidRDefault="00000000" w:rsidRPr="00000000" w14:paraId="0000009D" vyd:_id="vyd:mmq08yrsatizxs">
      <w:pPr>
        <w:rPr/>
      </w:pPr>
    </w:p>
    <w:p w:rsidR="00000000" w:rsidDel="00000000" w:rsidP="00000000" w:rsidRDefault="00000000" w:rsidRPr="00000000" w14:paraId="0000009D" vyd:_id="vyd:mmq08yrmh8j4xh">
      <w:pPr>
        <w:rPr/>
      </w:pPr>
      <w:r>
        <w:rPr/>
        <w:t vyd:_id="vyd:mmq08yrk1u9r38">5.2. Indicators of suspicious activity may include:</w:t>
      </w:r>
    </w:p>
    <w:p w:rsidR="00000000" w:rsidDel="00000000" w:rsidP="00000000" w:rsidRDefault="00000000" w:rsidRPr="00000000" w14:paraId="0000009D" vyd:_id="vyd:mmq08yrg9hkdg1">
      <w:pPr>
        <w:rPr/>
      </w:pPr>
    </w:p>
    <w:p w:rsidR="00000000" w:rsidDel="00000000" w:rsidP="00000000" w:rsidRDefault="00000000" w:rsidRPr="00000000" w14:paraId="0000009D" vyd:_id="vyd:mmq08yr9du20hp">
      <w:pPr>
        <w:rPr/>
      </w:pPr>
      <w:r>
        <w:rPr/>
        <w:t vyd:_id="vyd:mmq08yr66si37m">· unusually large transactions inconsistent with the client's typical behavior;</w:t>
      </w:r>
    </w:p>
    <w:p w:rsidR="00000000" w:rsidDel="00000000" w:rsidP="00000000" w:rsidRDefault="00000000" w:rsidRPr="00000000" w14:paraId="0000009D" vyd:_id="vyd:mmq08yr25ghwuw">
      <w:pPr>
        <w:rPr/>
      </w:pPr>
      <w:r>
        <w:rPr/>
        <w:t vyd:_id="vyd:mmq08yr0re0zo4">· multiple small transactions aimed at circumventing threshold limits;</w:t>
      </w:r>
    </w:p>
    <w:p w:rsidR="00000000" w:rsidDel="00000000" w:rsidP="00000000" w:rsidRDefault="00000000" w:rsidRPr="00000000" w14:paraId="0000009D" vyd:_id="vyd:mmq08yqwcz8b5l">
      <w:pPr>
        <w:rPr/>
      </w:pPr>
      <w:r>
        <w:rPr/>
        <w:t vyd:_id="vyd:mmq08yquy1g4wy">· transactions involving high-risk jurisdictions;</w:t>
      </w:r>
    </w:p>
    <w:p w:rsidR="00000000" w:rsidDel="00000000" w:rsidP="00000000" w:rsidRDefault="00000000" w:rsidRPr="00000000" w14:paraId="0000009D" vyd:_id="vyd:mmq08yqpfsvsfj">
      <w:pPr>
        <w:rPr/>
      </w:pPr>
      <w:r>
        <w:rPr/>
        <w:t vyd:_id="vyd:mmq08yqn3hfndc">· rapid deposit and withdrawal of funds with no apparent economic purpose;</w:t>
      </w:r>
    </w:p>
    <w:p w:rsidR="00000000" w:rsidDel="00000000" w:rsidP="00000000" w:rsidRDefault="00000000" w:rsidRPr="00000000" w14:paraId="0000009D" vyd:_id="vyd:mmq08yqiygmymt">
      <w:pPr>
        <w:rPr/>
      </w:pPr>
      <w:r>
        <w:rPr/>
        <w:t vyd:_id="vyd:mmq08yqgx3arg4">· inconsistencies between the client's profile and the nature of the transactions.</w:t>
      </w:r>
    </w:p>
    <w:p w:rsidR="00000000" w:rsidDel="00000000" w:rsidP="00000000" w:rsidRDefault="00000000" w:rsidRPr="00000000" w14:paraId="0000009D" vyd:_id="vyd:mmq08yqb8iwhnd">
      <w:pPr>
        <w:rPr/>
      </w:pPr>
    </w:p>
    <w:p w:rsidR="00000000" w:rsidDel="00000000" w:rsidP="00000000" w:rsidRDefault="00000000" w:rsidRPr="00000000" w14:paraId="0000009D" vyd:_id="vyd:mmq08yq53owegh">
      <w:pPr>
        <w:rPr/>
      </w:pPr>
      <w:r>
        <w:rPr/>
        <w:t vyd:_id="vyd:mmq08yq3mrfoob">5.3. Upon detection of suspicious activity, the Company is entitled to:</w:t>
      </w:r>
    </w:p>
    <w:p w:rsidR="00000000" w:rsidDel="00000000" w:rsidP="00000000" w:rsidRDefault="00000000" w:rsidRPr="00000000" w14:paraId="0000009D" vyd:_id="vyd:mmq08ypzyiw5kc">
      <w:pPr>
        <w:rPr/>
      </w:pPr>
    </w:p>
    <w:p w:rsidR="00000000" w:rsidDel="00000000" w:rsidP="00000000" w:rsidRDefault="00000000" w:rsidRPr="00000000" w14:paraId="0000009D" vyd:_id="vyd:mmq08ypuzcmfou">
      <w:pPr>
        <w:rPr/>
      </w:pPr>
      <w:r>
        <w:rPr/>
        <w:t vyd:_id="vyd:mmq08ypr9f47hb">· request additional explanations and supporting documents from the client;</w:t>
      </w:r>
    </w:p>
    <w:p w:rsidR="00000000" w:rsidDel="00000000" w:rsidP="00000000" w:rsidRDefault="00000000" w:rsidRPr="00000000" w14:paraId="0000009D" vyd:_id="vyd:mmq08ypn7thuee">
      <w:pPr>
        <w:rPr/>
      </w:pPr>
      <w:r>
        <w:rPr/>
        <w:t vyd:_id="vyd:mmq08ypkesjaib">· suspend processing of the transaction pending clarification;</w:t>
      </w:r>
    </w:p>
    <w:p w:rsidR="00000000" w:rsidDel="00000000" w:rsidP="00000000" w:rsidRDefault="00000000" w:rsidRPr="00000000" w14:paraId="0000009D" vyd:_id="vyd:mmq08ypgj9ga6y">
      <w:pPr>
        <w:rPr/>
      </w:pPr>
      <w:r>
        <w:rPr/>
        <w:t vyd:_id="vyd:mmq08ypc0stw5b">· freeze funds in the client's account;</w:t>
      </w:r>
    </w:p>
    <w:p w:rsidR="00000000" w:rsidDel="00000000" w:rsidP="00000000" w:rsidRDefault="00000000" w:rsidRPr="00000000" w14:paraId="0000009D" vyd:_id="vyd:mmq08yp9wpmjr9">
      <w:pPr>
        <w:rPr/>
      </w:pPr>
      <w:r>
        <w:rPr/>
        <w:t vyd:_id="vyd:mmq08yp7az1qzg">· refuse to execute the transaction;</w:t>
      </w:r>
    </w:p>
    <w:p w:rsidR="00000000" w:rsidDel="00000000" w:rsidP="00000000" w:rsidRDefault="00000000" w:rsidRPr="00000000" w14:paraId="0000009D" vyd:_id="vyd:mmq08yp3a40gsq">
      <w:pPr>
        <w:rPr/>
      </w:pPr>
      <w:r>
        <w:rPr/>
        <w:t vyd:_id="vyd:mmq08yp17vwazr">· report the suspicious transaction to the competent authority (the Financial Analysis Unit of Panama).</w:t>
      </w:r>
    </w:p>
    <w:p w:rsidR="00000000" w:rsidDel="00000000" w:rsidP="00000000" w:rsidRDefault="00000000" w:rsidRPr="00000000" w14:paraId="0000009D" vyd:_id="vyd:mmq08yowcrmgal">
      <w:pPr>
        <w:rPr/>
      </w:pPr>
    </w:p>
    <w:p w:rsidR="00000000" w:rsidDel="00000000" w:rsidP="00000000" w:rsidRDefault="00000000" w:rsidRPr="00000000" w14:paraId="0000009D" vyd:_id="vyd:mmq08yor521v6l">
      <w:pPr>
        <w:rPr/>
      </w:pPr>
      <w:r>
        <w:rPr/>
        <w:t vyd:_id="vyd:mmq08yopezdefb">5.4. Decisions regarding blocking or refusal are made by authorized Company employees, subject to the principle of confidentiality.</w:t>
      </w:r>
    </w:p>
    <w:p w:rsidR="00000000" w:rsidDel="00000000" w:rsidP="00000000" w:rsidRDefault="00000000" w:rsidRPr="00000000" w14:paraId="0000009D" vyd:_id="vyd:mmq08yn9a9o73d">
      <w:pPr>
        <w:rPr/>
      </w:pPr>
    </w:p>
    <w:p w:rsidR="00000000" w:rsidDel="00000000" w:rsidP="00000000" w:rsidRDefault="00000000" w:rsidRPr="00000000" w14:paraId="0000009D" vyd:_id="vyd:mmq08ympgo9bma">
      <w:pPr>
        <w:rPr/>
      </w:pPr>
      <w:r>
        <w:rPr/>
        <w:t vyd:_id="vyd:mmq08ymjus9tcf">6. DATA RETENTION</w:t>
      </w:r>
    </w:p>
    <w:p w:rsidR="00000000" w:rsidDel="00000000" w:rsidP="00000000" w:rsidRDefault="00000000" w:rsidRPr="00000000" w14:paraId="0000009D" vyd:_id="vyd:mmq08ymeykn2n4">
      <w:pPr>
        <w:rPr/>
      </w:pPr>
    </w:p>
    <w:p w:rsidR="00000000" w:rsidDel="00000000" w:rsidP="00000000" w:rsidRDefault="00000000" w:rsidRPr="00000000" w14:paraId="0000009D" vyd:_id="vyd:mmq08ym8bvhezf">
      <w:pPr>
        <w:rPr/>
      </w:pPr>
      <w:r>
        <w:rPr/>
        <w:t vyd:_id="vyd:mmq08ym5lgf5x5">6.1. All documents and records related to customer identification and their transactions shall be stored on the Company's secure servers for a period of no less than 5 years following the termination of the relationship with the client (or following the transaction) in accordance with the requirements of Law No. 23 of 2015.</w:t>
      </w:r>
    </w:p>
    <w:p w:rsidR="00000000" w:rsidDel="00000000" w:rsidP="00000000" w:rsidRDefault="00000000" w:rsidRPr="00000000" w14:paraId="0000009D" vyd:_id="vyd:mmq08ym114mk7j">
      <w:pPr>
        <w:rPr/>
      </w:pPr>
    </w:p>
    <w:p w:rsidR="00000000" w:rsidDel="00000000" w:rsidP="00000000" w:rsidRDefault="00000000" w:rsidRPr="00000000" w14:paraId="0000009D" vyd:_id="vyd:mmq08ylvu47m02">
      <w:pPr>
        <w:rPr/>
      </w:pPr>
      <w:r>
        <w:rPr/>
        <w:t vyd:_id="vyd:mmq08ylsr7jfuj">6.2. Access to such data is restricted to authorized Company employees who have undergone AML/CFT training.</w:t>
      </w:r>
    </w:p>
    <w:p w:rsidR="00000000" w:rsidDel="00000000" w:rsidP="00000000" w:rsidRDefault="00000000" w:rsidRPr="00000000" w14:paraId="0000009D" vyd:_id="vyd:mmq08yll8yz4pa">
      <w:pPr>
        <w:rPr/>
      </w:pPr>
    </w:p>
    <w:p w:rsidR="00000000" w:rsidDel="00000000" w:rsidP="00000000" w:rsidRDefault="00000000" w:rsidRPr="00000000" w14:paraId="0000009D" vyd:_id="vyd:mmq08yle2sg3s7">
      <w:pPr>
        <w:rPr/>
      </w:pPr>
      <w:r>
        <w:rPr/>
        <w:t vyd:_id="vyd:mmq08ylcge8fyn">6.3. Upon expiry of the retention period, data shall be deleted or anonymized in such a manner that identification of a specific individual is rendered impossible.</w:t>
      </w:r>
    </w:p>
    <w:p w:rsidR="00000000" w:rsidDel="00000000" w:rsidP="00000000" w:rsidRDefault="00000000" w:rsidRPr="00000000" w14:paraId="0000009D" vyd:_id="vyd:mmq08yl7fgy44n">
      <w:pPr>
        <w:rPr/>
      </w:pPr>
    </w:p>
    <w:p w:rsidR="00000000" w:rsidDel="00000000" w:rsidP="00000000" w:rsidRDefault="00000000" w:rsidRPr="00000000" w14:paraId="0000009D" vyd:_id="vyd:mmq08yl2lz1o0o">
      <w:pPr>
        <w:rPr/>
      </w:pPr>
      <w:r>
        <w:rPr/>
        <w:t vyd:_id="vyd:mmq08ykjbxhkd5">7. REFUSAL OF SERVICE AND ACCOUNT BLOCKING</w:t>
      </w:r>
    </w:p>
    <w:p w:rsidR="00000000" w:rsidDel="00000000" w:rsidP="00000000" w:rsidRDefault="00000000" w:rsidRPr="00000000" w14:paraId="0000009D" vyd:_id="vyd:mmq08ykfx8yanc">
      <w:pPr>
        <w:rPr/>
      </w:pPr>
    </w:p>
    <w:p w:rsidR="00000000" w:rsidDel="00000000" w:rsidP="00000000" w:rsidRDefault="00000000" w:rsidRPr="00000000" w14:paraId="0000009D" vyd:_id="vyd:mmq08yk9817sd1">
      <w:pPr>
        <w:rPr/>
      </w:pPr>
      <w:r>
        <w:rPr/>
        <w:t vyd:_id="vyd:mmq08yk7kvyi4s">7.1. The Company reserves the right to refuse service or block a client's account in the following circumstances:</w:t>
      </w:r>
    </w:p>
    <w:p w:rsidR="00000000" w:rsidDel="00000000" w:rsidP="00000000" w:rsidRDefault="00000000" w:rsidRPr="00000000" w14:paraId="0000009D" vyd:_id="vyd:mmq08yk3meu3zi">
      <w:pPr>
        <w:rPr/>
      </w:pPr>
    </w:p>
    <w:p w:rsidR="00000000" w:rsidDel="00000000" w:rsidP="00000000" w:rsidRDefault="00000000" w:rsidRPr="00000000" w14:paraId="0000009D" vyd:_id="vyd:mmq08yjw1o8x40">
      <w:pPr>
        <w:rPr/>
      </w:pPr>
      <w:r>
        <w:rPr/>
        <w:t vyd:_id="vyd:mmq08yjrvq9tj6">· the client fails to complete the KYC procedure or submits forged/false documents;</w:t>
      </w:r>
    </w:p>
    <w:p w:rsidR="00000000" w:rsidDel="00000000" w:rsidP="00000000" w:rsidRDefault="00000000" w:rsidRPr="00000000" w14:paraId="0000009D" vyd:_id="vyd:mmq08yjn8e3ngk">
      <w:pPr>
        <w:rPr/>
      </w:pPr>
      <w:r>
        <w:rPr/>
        <w:t vyd:_id="vyd:mmq08yjiuk43q7">· there are reasonable grounds to suspect that the client's funds are of illicit origin;</w:t>
      </w:r>
    </w:p>
    <w:p w:rsidR="00000000" w:rsidDel="00000000" w:rsidP="00000000" w:rsidRDefault="00000000" w:rsidRPr="00000000" w14:paraId="0000009D" vyd:_id="vyd:mmq08yj9byqsp0">
      <w:pPr>
        <w:rPr/>
      </w:pPr>
      <w:r>
        <w:rPr/>
        <w:t vyd:_id="vyd:mmq08yj78o9lst">· the client violates the Terms of Service or this Policy;</w:t>
      </w:r>
    </w:p>
    <w:p w:rsidR="00000000" w:rsidDel="00000000" w:rsidP="00000000" w:rsidRDefault="00000000" w:rsidRPr="00000000" w14:paraId="0000009D" vyd:_id="vyd:mmq08yj3cp1zlv">
      <w:pPr>
        <w:rPr/>
      </w:pPr>
      <w:r>
        <w:rPr/>
        <w:t vyd:_id="vyd:mmq08yizkztsur">· the client is domiciled in a jurisdiction with which the Company cannot do business for legal or commercial reasons;</w:t>
      </w:r>
    </w:p>
    <w:p w:rsidR="00000000" w:rsidDel="00000000" w:rsidP="00000000" w:rsidRDefault="00000000" w:rsidRPr="00000000" w14:paraId="0000009D" vyd:_id="vyd:mmq08yiu4szggn">
      <w:pPr>
        <w:rPr/>
      </w:pPr>
      <w:r>
        <w:rPr/>
        <w:t vyd:_id="vyd:mmq08yisl51ozz">· upon request of a competent authority.</w:t>
      </w:r>
    </w:p>
    <w:p w:rsidR="00000000" w:rsidDel="00000000" w:rsidP="00000000" w:rsidRDefault="00000000" w:rsidRPr="00000000" w14:paraId="0000009D" vyd:_id="vyd:mmq08yipeiomvf">
      <w:pPr>
        <w:rPr/>
      </w:pPr>
    </w:p>
    <w:p w:rsidR="00000000" w:rsidDel="00000000" w:rsidP="00000000" w:rsidRDefault="00000000" w:rsidRPr="00000000" w14:paraId="0000009D" vyd:_id="vyd:mmq08yik2hczlp">
      <w:pPr>
        <w:rPr/>
      </w:pPr>
      <w:r>
        <w:rPr/>
        <w:t vyd:_id="vyd:mmq08yih738pxb">7.2. In the event of account blocking, the Company shall notify the client of the reasons and the procedure for further action (unless such notification is prohibited by law).</w:t>
      </w:r>
    </w:p>
    <w:p w:rsidR="00000000" w:rsidDel="00000000" w:rsidP="00000000" w:rsidRDefault="00000000" w:rsidRPr="00000000" w14:paraId="0000009D" vyd:_id="vyd:mmq08yieqepvvd">
      <w:pPr>
        <w:rPr/>
      </w:pPr>
    </w:p>
    <w:p w:rsidR="00000000" w:rsidDel="00000000" w:rsidP="00000000" w:rsidRDefault="00000000" w:rsidRPr="00000000" w14:paraId="0000009D" vyd:_id="vyd:mmq08yia16h874">
      <w:pPr>
        <w:rPr/>
      </w:pPr>
      <w:r>
        <w:rPr/>
        <w:t vyd:_id="vyd:mmq08yi8atjajg">7.3. If illegal activity is confirmed, funds may be frozen and transferred to law enforcement authorities.</w:t>
      </w:r>
    </w:p>
    <w:p w:rsidR="00000000" w:rsidDel="00000000" w:rsidP="00000000" w:rsidRDefault="00000000" w:rsidRPr="00000000" w14:paraId="0000009D" vyd:_id="vyd:mmq08yi4mzkj35">
      <w:pPr>
        <w:rPr/>
      </w:pPr>
    </w:p>
    <w:p w:rsidR="00000000" w:rsidDel="00000000" w:rsidP="00000000" w:rsidRDefault="00000000" w:rsidRPr="00000000" w14:paraId="0000009D" vyd:_id="vyd:mmq08yhyyryw00">
      <w:pPr>
        <w:rPr/>
      </w:pPr>
      <w:r>
        <w:rPr/>
        <w:t vyd:_id="vyd:mmq08yhl3jcl1r">8. EMPLOYEE TRAINING</w:t>
      </w:r>
    </w:p>
    <w:p w:rsidR="00000000" w:rsidDel="00000000" w:rsidP="00000000" w:rsidRDefault="00000000" w:rsidRPr="00000000" w14:paraId="0000009D" vyd:_id="vyd:mmq08yhh07xlqw">
      <w:pPr>
        <w:rPr/>
      </w:pPr>
    </w:p>
    <w:p w:rsidR="00000000" w:rsidDel="00000000" w:rsidP="00000000" w:rsidRDefault="00000000" w:rsidRPr="00000000" w14:paraId="0000009D" vyd:_id="vyd:mmq08yfvw5j2wc">
      <w:pPr>
        <w:rPr/>
      </w:pPr>
      <w:r>
        <w:rPr/>
        <w:t vyd:_id="vyd:mmq08yftkhgiuv">8.1. The Company provides regular training to its employees on matters related to combating money laundering and the financing of terrorism.</w:t>
      </w:r>
    </w:p>
    <w:p w:rsidR="00000000" w:rsidDel="00000000" w:rsidP="00000000" w:rsidRDefault="00000000" w:rsidRPr="00000000" w14:paraId="0000009D" vyd:_id="vyd:mmq08yfo8i8t9f">
      <w:pPr>
        <w:rPr/>
      </w:pPr>
    </w:p>
    <w:p w:rsidR="00000000" w:rsidDel="00000000" w:rsidP="00000000" w:rsidRDefault="00000000" w:rsidRPr="00000000" w14:paraId="0000009D" vyd:_id="vyd:mmq08yfj5p9e2z">
      <w:pPr>
        <w:rPr/>
      </w:pPr>
      <w:r>
        <w:rPr/>
        <w:t vyd:_id="vyd:mmq08yfgjorbyt">8.2. Employees engaged in KYC verification and transaction monitoring undergo specialized training, including familiarization with recent legislative changes and typologies of money laundering in the cryptocurrency sphere.</w:t>
      </w:r>
    </w:p>
    <w:p w:rsidR="00000000" w:rsidDel="00000000" w:rsidP="00000000" w:rsidRDefault="00000000" w:rsidRPr="00000000" w14:paraId="0000009D" vyd:_id="vyd:mmq08yfcxrqq4i">
      <w:pPr>
        <w:rPr/>
      </w:pPr>
    </w:p>
    <w:p w:rsidR="00000000" w:rsidDel="00000000" w:rsidP="00000000" w:rsidRDefault="00000000" w:rsidRPr="00000000" w14:paraId="0000009D" vyd:_id="vyd:mmq08yf5xuebjj">
      <w:pPr>
        <w:rPr/>
      </w:pPr>
      <w:r>
        <w:rPr/>
        <w:t vyd:_id="vyd:mmq08yerbx3zc3">9. LIABILITY</w:t>
      </w:r>
    </w:p>
    <w:p w:rsidR="00000000" w:rsidDel="00000000" w:rsidP="00000000" w:rsidRDefault="00000000" w:rsidRPr="00000000" w14:paraId="0000009D" vyd:_id="vyd:mmq08yena7g6w1">
      <w:pPr>
        <w:rPr/>
      </w:pPr>
    </w:p>
    <w:p w:rsidR="00000000" w:rsidDel="00000000" w:rsidP="00000000" w:rsidRDefault="00000000" w:rsidRPr="00000000" w14:paraId="0000009D" vyd:_id="vyd:mmq08yeh6deqac">
      <w:pPr>
        <w:rPr/>
      </w:pPr>
      <w:r>
        <w:rPr/>
        <w:t vyd:_id="vyd:mmq08yeebcxhqc">9.1. Employees who fail to comply with the requirements of this Policy may be subject to disciplinary action, up to and including dismissal.</w:t>
      </w:r>
    </w:p>
    <w:p w:rsidR="00000000" w:rsidDel="00000000" w:rsidP="00000000" w:rsidRDefault="00000000" w:rsidRPr="00000000" w14:paraId="0000009D" vyd:_id="vyd:mmq08ye9zj7fbv">
      <w:pPr>
        <w:rPr/>
      </w:pPr>
    </w:p>
    <w:p w:rsidR="00000000" w:rsidDel="00000000" w:rsidP="00000000" w:rsidRDefault="00000000" w:rsidRPr="00000000" w14:paraId="0000009D" vyd:_id="vyd:mmq08ye3k751h8">
      <w:pPr>
        <w:rPr/>
      </w:pPr>
      <w:r>
        <w:rPr/>
        <w:t vyd:_id="vyd:mmq08ye1nglnc7">9.2. Clients violating this Policy may be denied access to the Company's services without the right to reinstatement and may also incur liability in accordance with the law.</w:t>
      </w:r>
    </w:p>
    <w:p w:rsidR="00000000" w:rsidDel="00000000" w:rsidP="00000000" w:rsidRDefault="00000000" w:rsidRPr="00000000" w14:paraId="0000009D" vyd:_id="vyd:mmq08ydxa7wf5n">
      <w:pPr>
        <w:rPr/>
      </w:pPr>
    </w:p>
    <w:p w:rsidR="00000000" w:rsidDel="00000000" w:rsidP="00000000" w:rsidRDefault="00000000" w:rsidRPr="00000000" w14:paraId="0000009D" vyd:_id="vyd:mmq08ydsd0ren5">
      <w:pPr>
        <w:rPr/>
      </w:pPr>
      <w:r>
        <w:rPr/>
        <w:t vyd:_id="vyd:mmq08ydpbqs38d">9.3. The Company shall not be liable to clients for losses arising from actions taken in compliance with this Policy and legal requirements (e.g., freezing funds at the request of a regulator).</w:t>
      </w:r>
    </w:p>
    <w:p w:rsidR="00000000" w:rsidDel="00000000" w:rsidP="00000000" w:rsidRDefault="00000000" w:rsidRPr="00000000" w14:paraId="0000009D" vyd:_id="vyd:mmq08ydlzkhjc5">
      <w:pPr>
        <w:rPr/>
      </w:pPr>
    </w:p>
    <w:p w:rsidR="00000000" w:rsidDel="00000000" w:rsidP="00000000" w:rsidRDefault="00000000" w:rsidRPr="00000000" w14:paraId="0000009D" vyd:_id="vyd:mmq08ydga6q60l">
      <w:pPr>
        <w:rPr/>
      </w:pPr>
      <w:r>
        <w:rPr/>
        <w:t vyd:_id="vyd:mmq08ycugsmj8i">10. CONTACT INFORMATION</w:t>
      </w:r>
    </w:p>
    <w:p w:rsidR="00000000" w:rsidDel="00000000" w:rsidP="00000000" w:rsidRDefault="00000000" w:rsidRPr="00000000" w14:paraId="0000009D" vyd:_id="vyd:mmq08ycqyjl161">
      <w:pPr>
        <w:rPr/>
      </w:pPr>
    </w:p>
    <w:p w:rsidR="00000000" w:rsidDel="00000000" w:rsidP="00000000" w:rsidRDefault="00000000" w:rsidRPr="00000000" w14:paraId="0000009D" vyd:_id="vyd:mmq08yckbni5so">
      <w:pPr>
        <w:rPr/>
      </w:pPr>
      <w:r>
        <w:rPr/>
        <w:t vyd:_id="vyd:mmq08ych956dn1">For any questions related to AML/KYC, including document submission, verification status inquiries, or reporting of suspicious activity, please contact:</w:t>
      </w:r>
    </w:p>
    <w:p w:rsidR="00000000" w:rsidDel="00000000" w:rsidP="00000000" w:rsidRDefault="00000000" w:rsidRPr="00000000" w14:paraId="0000009D" vyd:_id="vyd:mmq08yccbihmc4">
      <w:pPr>
        <w:rPr/>
      </w:pPr>
    </w:p>
    <w:p w:rsidR="00000000" w:rsidDel="00000000" w:rsidP="00000000" w:rsidRDefault="00000000" w:rsidRPr="00000000" w14:paraId="0000009D" vyd:_id="vyd:mmq08yc8dce665">
      <w:pPr>
        <w:rPr/>
      </w:pPr>
      <w:r>
        <w:rPr/>
        <w:t vyd:_id="vyd:mmq08ybzq6u9kl">· Email: support@a3lab.io</w:t>
      </w:r>
    </w:p>
    <w:p w:rsidR="00000000" w:rsidDel="00000000" w:rsidP="00000000" w:rsidRDefault="00000000" w:rsidRPr="00000000" w14:paraId="0000009D" vyd:_id="vyd:mmq08ybwkikk83">
      <w:pPr>
        <w:rPr/>
      </w:pPr>
      <w:r>
        <w:rPr/>
        <w:t vyd:_id="vyd:mmq08ybske6ttl">· Postal address:</w:t>
      </w:r>
    </w:p>
    <w:p w:rsidR="00000000" w:rsidDel="00000000" w:rsidP="00000000" w:rsidRDefault="00000000" w:rsidRPr="00000000" w14:paraId="0000009D" vyd:_id="vyd:mmq08ybodgx61h">
      <w:pPr>
        <w:rPr/>
      </w:pPr>
      <w:r>
        <w:rPr/>
        <w:t vyd:_id="vyd:mmq08ybl6aqcx7" xml:space="preserve">  Crypto World Investment Corp.</w:t>
      </w:r>
    </w:p>
    <w:p w:rsidR="00000000" w:rsidDel="00000000" w:rsidP="00000000" w:rsidRDefault="00000000" w:rsidRPr="00000000" w14:paraId="0000009D" vyd:_id="vyd:mmq08ybej0wp96">
      <w:pPr>
        <w:rPr/>
      </w:pPr>
      <w:r>
        <w:rPr/>
        <w:t vyd:_id="vyd:mmq08ybau6fhjx" xml:space="preserve">  Attn: Compliance Officer</w:t>
      </w:r>
    </w:p>
    <w:p w:rsidR="00000000" w:rsidDel="00000000" w:rsidP="00000000" w:rsidRDefault="00000000" w:rsidRPr="00000000" w14:paraId="0000009D" vyd:_id="vyd:mmq08yb6jhgk4z">
      <w:pPr>
        <w:rPr/>
      </w:pPr>
      <w:r>
        <w:rPr/>
        <w:t vyd:_id="vyd:mmq08yb3wqjw61" xml:space="preserve">  Via España, Torre Banco Delta, Piso 6, Suite 604D</w:t>
      </w:r>
    </w:p>
    <w:p w:rsidR="00000000" w:rsidDel="00000000" w:rsidP="00000000" w:rsidRDefault="00000000" w:rsidRPr="00000000" w14:paraId="0000009D" vyd:_id="vyd:mmq08yazrgcbdo">
      <w:pPr>
        <w:rPr/>
      </w:pPr>
      <w:r>
        <w:rPr/>
        <w:t vyd:_id="vyd:mmq08yaw36s74n" xml:space="preserve">  Ciudad de Panamá, República de Panamá</w:t>
      </w:r>
    </w:p>
    <w:p w:rsidR="00000000" w:rsidDel="00000000" w:rsidP="00000000" w:rsidRDefault="00000000" w:rsidRPr="00000000" w14:paraId="0000009D" vyd:_id="vyd:mmq08yas0omvvv">
      <w:pPr>
        <w:rPr/>
      </w:pPr>
    </w:p>
    <w:p w:rsidR="00000000" w:rsidDel="00000000" w:rsidP="00000000" w:rsidRDefault="00000000" w:rsidRPr="00000000" w14:paraId="0000009D" vyd:_id="vyd:mmq08yanboom4v">
      <w:pPr>
        <w:rPr/>
      </w:pPr>
      <w:r>
        <w:rPr/>
        <w:t vyd:_id="vyd:mmq08ya6fzy2mv">11. AMENDMENTS TO THE POLICY</w:t>
      </w:r>
    </w:p>
    <w:p w:rsidR="00000000" w:rsidDel="00000000" w:rsidP="00000000" w:rsidRDefault="00000000" w:rsidRPr="00000000" w14:paraId="0000009D" vyd:_id="vyd:mmq08ya2b9z6xa">
      <w:pPr>
        <w:rPr/>
      </w:pPr>
    </w:p>
    <w:p w:rsidR="00000000" w:rsidDel="00000000" w:rsidP="00000000" w:rsidRDefault="00000000" w:rsidRPr="00000000" w14:paraId="0000009D" vyd:_id="vyd:mmq08y9wbp0y34">
      <w:pPr>
        <w:rPr/>
      </w:pPr>
      <w:r>
        <w:rPr/>
        <w:t vyd:_id="vyd:mmq08y9r1j0mk5">11.1. The Company reserves the right to unilaterally amend this Policy, with mandatory notification to clients by posting a new version on the Website no less than 10 calendar days prior to the amendments taking effect.</w:t>
      </w:r>
    </w:p>
    <w:p w:rsidR="00000000" w:rsidDel="00000000" w:rsidP="00000000" w:rsidRDefault="00000000" w:rsidRPr="00000000" w14:paraId="0000009D" vyd:_id="vyd:mmq08y9kiqp2qz">
      <w:pPr>
        <w:rPr/>
      </w:pPr>
    </w:p>
    <w:p w:rsidR="00000000" w:rsidDel="00000000" w:rsidP="00000000" w:rsidRDefault="00000000" w:rsidRPr="00000000" w14:paraId="0000009D" vyd:_id="vyd:mmq08y9fx4fkmq">
      <w:pPr>
        <w:rPr/>
      </w:pPr>
      <w:r>
        <w:rPr/>
        <w:t vyd:_id="vyd:mmq08y9bm70o6b">11.2. Continued use of the services after the amendments take effect constitutes the client's acceptance of the revised Policy.</w:t>
      </w:r>
    </w:p>
    <w:p w:rsidR="00000000" w:rsidDel="00000000" w:rsidP="00000000" w:rsidRDefault="00000000" w:rsidRPr="00000000" w14:paraId="0000009D" vyd:_id="vyd:mmq08y98hayyej">
      <w:pPr>
        <w:rPr/>
      </w:pPr>
    </w:p>
    <w:p w:rsidR="00000000" w:rsidDel="00000000" w:rsidP="00000000" w:rsidRDefault="00000000" w:rsidRPr="00000000" w14:paraId="0000009D" vyd:_id="vyd:mmq08y933m0ub5">
      <w:pPr>
        <w:rPr/>
      </w:pPr>
      <w:r>
        <w:rPr/>
        <w:t vyd:_id="vyd:mmq08y8mtr9dgc">12. MISCELLANEOUS PROVISIONS</w:t>
      </w:r>
    </w:p>
    <w:p w:rsidR="00000000" w:rsidDel="00000000" w:rsidP="00000000" w:rsidRDefault="00000000" w:rsidRPr="00000000" w14:paraId="0000009D" vyd:_id="vyd:mmq08y8d4bel6l">
      <w:pPr>
        <w:rPr/>
      </w:pPr>
    </w:p>
    <w:p w:rsidR="00000000" w:rsidDel="00000000" w:rsidP="00000000" w:rsidRDefault="00000000" w:rsidRPr="00000000" w14:paraId="0000009D" vyd:_id="vyd:mmq08y88umu26u">
      <w:pPr>
        <w:rPr/>
      </w:pPr>
      <w:r>
        <w:rPr/>
        <w:t vyd:_id="vyd:mmq08y85088279">12.1. This Policy is an integral part of the A3Lab Terms of Service.</w:t>
      </w:r>
    </w:p>
    <w:p w:rsidR="00000000" w:rsidDel="00000000" w:rsidP="00000000" w:rsidRDefault="00000000" w:rsidRPr="00000000" w14:paraId="0000009D" vyd:_id="vyd:mmq08y82rb821k">
      <w:pPr>
        <w:rPr/>
      </w:pPr>
    </w:p>
    <w:p w:rsidR="00000000" w:rsidDel="00000000" w:rsidP="00000000" w:rsidRDefault="00000000" w:rsidRPr="00000000" w14:paraId="0000009D" vyd:_id="vyd:mmq08y7ylxkh8w">
      <w:pPr>
        <w:rPr/>
      </w:pPr>
      <w:r>
        <w:rPr/>
        <w:t vyd:_id="vyd:mmq08y7tjqjqpv">12.2. The current version of this document is always available on the Website a3lab.io.</w:t>
      </w:r>
    </w:p>
    <w:p w:rsidR="00000000" w:rsidDel="00000000" w:rsidP="00000000" w:rsidRDefault="00000000" w:rsidRPr="00000000" w14:paraId="0000009D" vyd:_id="vyd:mmq08y7rqkyjut">
      <w:pPr>
        <w:rPr/>
      </w:pPr>
    </w:p>
    <w:p w:rsidR="00000000" w:rsidDel="00000000" w:rsidP="00000000" w:rsidRDefault="00000000" w:rsidRPr="00000000" w14:paraId="0000009D" vyd:_id="vyd:mmq08y7ny5lsuc">
      <w:pPr>
        <w:rPr/>
      </w:pPr>
      <w:r>
        <w:rPr/>
        <w:t vyd:_id="vyd:mmq08y7km1xu8v">12.3. All disputes arising from the application of this Policy shall be resolved in accordance with the laws of the Republic of Panama in the manner established by the Terms of Service.</w:t>
      </w:r>
    </w:p>
    <w:p w:rsidR="00000000" w:rsidDel="00000000" w:rsidP="00000000" w:rsidRDefault="00000000" w:rsidRPr="00000000" w14:paraId="0000009D" vyd:_id="vyd:mmq08y7i27a9dc">
      <w:pPr>
        <w:rPr/>
      </w:pPr>
    </w:p>
    <w:p w:rsidR="00000000" w:rsidDel="00000000" w:rsidP="00000000" w:rsidRDefault="00000000" w:rsidRPr="00000000" w14:paraId="0000009D" vyd:_id="vyd:mmq08y7d0thq7b">
      <w:pPr>
        <w:rPr/>
      </w:pPr>
      <w:r>
        <w:rPr/>
        <w:t vyd:_id="vyd:mmq08y7b0y7o2i">12.4. This document is drawn up in Russian and English. In case of discrepancies, the English version shall prevail.</w:t>
      </w:r>
    </w:p>
    <w:p w:rsidR="00000000" w:rsidDel="00000000" w:rsidP="00000000" w:rsidRDefault="00000000" w:rsidRPr="00000000" w14:paraId="0000009D" vyd:_id="vyd:mmq08y79l50p92">
      <w:pPr>
        <w:rPr/>
      </w:pPr>
    </w:p>
    <w:p w:rsidR="00000000" w:rsidDel="00000000" w:rsidP="00000000" w:rsidRDefault="00000000" w:rsidRPr="00000000" w14:paraId="0000009D" vyd:_id="vyd:mmq08y75z2pr42">
      <w:pPr>
        <w:rPr/>
      </w:pPr>
      <w:r>
        <w:rPr/>
        <w:t vyd:_id="vyd:mmq08y6oxtiyjg">Effective Date: [date]</w:t>
      </w:r>
    </w:p>
    <w:sectPr vyd:_id="vyd:00000000000002">
      <w:type w:val="nextPage"/>
      <w:pgSz w:w="11909" w:h="16834" w:orient="portrait"/>
      <w:pgMar w:top="1440" w:right="1440" w:bottom="1440" w:left="1440" w:header="720" w:footer="720" w:gutter="0"/>
      <w:pgNumType w:start="1"/>
      <w:cols w:equalWidth="1" w:space="1350" w:sep="0"/>
      <w:vAlign w:val="top"/>
      <w:titlePg w:val="0"/>
    </w:sectPr>
  </w:body>
</w:document>
</file>

<file path=word/fontTable.xml><?xml version="1.0" encoding="utf-8"?>
<w:fonts xmlns:w="http://schemas.openxmlformats.org/wordprocessingml/2006/main">
  <w:font w:name="Arial"/>
</w:fonts>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embedTrueTypeFonts w:val="1"/>
  <w:defaultTabStop w:val="720"/>
  <w:evenAndOddHeaders w:val="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hAnsi="Arial" w:eastAsia="Arial" w:cs="Arial"/>
        <w:sz w:val="22"/>
        <w:lang w:val="ru"/>
        <w:szCs w:val="22"/>
      </w:rPr>
    </w:rPrDefault>
    <w:pPrDefault>
      <w:pPr>
        <w:spacing w:line="276" w:lineRule="auto"/>
      </w:pPr>
    </w:pPrDefault>
  </w:docDefaults>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b w:val="0"/>
      <w:bCs w:val="0"/>
      <w:szCs w:val="32"/>
    </w:rPr>
  </w:style>
  <w:style w:type="paragraph" w:styleId="Heading3">
    <w:name w:val="heading 3"/>
    <w:basedOn w:val="Normal"/>
    <w:next w:val="Normal"/>
    <w:pPr>
      <w:keepNext w:val="1"/>
      <w:keepLines w:val="1"/>
      <w:pageBreakBefore w:val="0"/>
      <w:spacing w:after="80" w:before="320" w:lineRule="auto"/>
    </w:pPr>
    <w:rPr>
      <w:sz w:val="28"/>
      <w:color w:val="434343"/>
      <w:b w:val="0"/>
      <w:bCs w:val="0"/>
      <w:szCs w:val="28"/>
    </w:rPr>
  </w:style>
  <w:style w:type="paragraph" w:styleId="Heading4">
    <w:name w:val="heading 4"/>
    <w:basedOn w:val="Normal"/>
    <w:next w:val="Normal"/>
    <w:pPr>
      <w:keepNext w:val="1"/>
      <w:keepLines w:val="1"/>
      <w:pageBreakBefore w:val="0"/>
      <w:spacing w:after="80" w:before="280" w:lineRule="auto"/>
    </w:pPr>
    <w:rPr>
      <w:sz w:val="24"/>
      <w:color w:val="666666"/>
      <w:szCs w:val="24"/>
    </w:rPr>
  </w:style>
  <w:style w:type="paragraph" w:styleId="Heading5">
    <w:name w:val="heading 5"/>
    <w:basedOn w:val="Normal"/>
    <w:next w:val="Normal"/>
    <w:pPr>
      <w:keepNext w:val="1"/>
      <w:keepLines w:val="1"/>
      <w:pageBreakBefore w:val="0"/>
      <w:spacing w:after="80" w:before="240" w:lineRule="auto"/>
    </w:pPr>
    <w:rPr>
      <w:sz w:val="22"/>
      <w:color w:val="666666"/>
      <w:szCs w:val="22"/>
    </w:rPr>
  </w:style>
  <w:style w:type="paragraph" w:styleId="Heading6">
    <w:name w:val="heading 6"/>
    <w:basedOn w:val="Normal"/>
    <w:next w:val="Normal"/>
    <w:pPr>
      <w:keepNext w:val="1"/>
      <w:keepLines w:val="1"/>
      <w:pageBreakBefore w:val="0"/>
      <w:spacing w:after="80" w:before="240" w:lineRule="auto"/>
    </w:pPr>
    <w:rPr>
      <w:sz w:val="22"/>
      <w:color w:val="666666"/>
      <w:i w:val="1"/>
      <w:iCs w:val="1"/>
      <w:szCs w:val="22"/>
    </w:rPr>
  </w:style>
  <w:style w:type="character" w:styleId="Hyperlink">
    <w:name w:val="Hyperlink"/>
    <w:uiPriority w:val="99"/>
    <w:semiHidden w:val="1"/>
    <w:unhideWhenUsed w:val="1"/>
    <w:rPr>
      <w:color w:val="#2F69C7"/>
      <w:u w:val="single"/>
    </w:rPr>
  </w:style>
  <w:style w:type="paragraph" w:styleId="Normal" w:default="1">
    <w:name w:val="normal"/>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Normal"/>
    <w:next w:val="Normal"/>
    <w:pPr>
      <w:keepNext w:val="1"/>
      <w:keepLines w:val="1"/>
      <w:pageBreakBefore w:val="0"/>
      <w:spacing w:after="320" w:before="0" w:lineRule="auto"/>
    </w:pPr>
    <w:rPr>
      <w:rFonts w:ascii="Arial" w:hAnsi="Arial" w:eastAsia="Arial" w:cs="Arial"/>
      <w:sz w:val="30"/>
      <w:color w:val="666666"/>
      <w:i w:val="0"/>
      <w:iCs w:val="0"/>
      <w:szCs w:val="3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table" w:styleId="TableNormal" w:default="1">
    <w:name w:val="TableNormal"/>
    <w:tblPr>
      <w:tblCellMar>
        <w:top w:w="100" w:type="dxa"/>
        <w:start w:w="100" w:type="dxa"/>
        <w:bottom w:w="100" w:type="dxa"/>
        <w:end w:w="100" w:type="dxa"/>
      </w:tblCellMar>
    </w:tblPr>
  </w:style>
  <w:style w:type="paragraph" w:styleId="Title">
    <w:name w:val="Title"/>
    <w:basedOn w:val="Normal"/>
    <w:next w:val="Normal"/>
    <w:pPr>
      <w:keepNext w:val="1"/>
      <w:keepLines w:val="1"/>
      <w:pageBreakBefore w:val="0"/>
      <w:spacing w:after="60" w:before="0" w:lineRule="auto"/>
    </w:pPr>
    <w:rPr>
      <w:sz w:val="52"/>
      <w:szCs w:val="52"/>
    </w:rPr>
  </w:style>
</w:styles>
</file>

<file path=word/_rels/document.xml.rels><?xml version="1.0"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